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8C64" w14:textId="77777777" w:rsidR="00377B4F" w:rsidRPr="00070B34" w:rsidRDefault="00377B4F" w:rsidP="003F6E14">
      <w:pPr>
        <w:rPr>
          <w:rFonts w:cs="Arial"/>
          <w:lang w:val="en-GB"/>
        </w:rPr>
      </w:pPr>
    </w:p>
    <w:p w14:paraId="5444CA98" w14:textId="77777777" w:rsidR="006021F3" w:rsidRPr="00070B34" w:rsidRDefault="006021F3" w:rsidP="003F6E14">
      <w:pPr>
        <w:rPr>
          <w:rFonts w:cs="Arial"/>
          <w:lang w:val="en-GB"/>
        </w:rPr>
      </w:pPr>
    </w:p>
    <w:p w14:paraId="6E1D0321" w14:textId="77777777" w:rsidR="006021F3" w:rsidRPr="00070B34" w:rsidRDefault="006021F3" w:rsidP="003F6E14">
      <w:pPr>
        <w:rPr>
          <w:rFonts w:cs="Arial"/>
          <w:lang w:val="en-GB"/>
        </w:rPr>
        <w:sectPr w:rsidR="006021F3" w:rsidRPr="00070B34" w:rsidSect="008527B9">
          <w:headerReference w:type="default" r:id="rId8"/>
          <w:footerReference w:type="default" r:id="rId9"/>
          <w:pgSz w:w="11906" w:h="16838"/>
          <w:pgMar w:top="1977" w:right="746" w:bottom="1134" w:left="1260" w:header="708" w:footer="481" w:gutter="0"/>
          <w:cols w:space="708"/>
          <w:docGrid w:linePitch="360"/>
        </w:sectPr>
      </w:pPr>
    </w:p>
    <w:p w14:paraId="6A0E07FD" w14:textId="77777777" w:rsidR="005B7715" w:rsidRPr="00070B34" w:rsidRDefault="002937C4" w:rsidP="003F6E14">
      <w:pPr>
        <w:pStyle w:val="berschrift1"/>
        <w:spacing w:before="0" w:after="0"/>
        <w:rPr>
          <w:lang w:val="en-GB"/>
        </w:rPr>
      </w:pPr>
      <w:r w:rsidRPr="00070B34">
        <w:rPr>
          <w:lang w:val="en-GB"/>
        </w:rPr>
        <w:t>NEWS RELEASE</w:t>
      </w:r>
    </w:p>
    <w:p w14:paraId="3755709E" w14:textId="77777777" w:rsidR="00A206DD" w:rsidRPr="00070B34" w:rsidRDefault="00A206DD" w:rsidP="003F6E14">
      <w:pPr>
        <w:rPr>
          <w:rFonts w:cs="Arial"/>
          <w:szCs w:val="20"/>
          <w:lang w:val="en-GB"/>
        </w:rPr>
      </w:pPr>
    </w:p>
    <w:p w14:paraId="63CE32F7" w14:textId="77777777" w:rsidR="003F6E14" w:rsidRPr="00070B34" w:rsidRDefault="003F6E14" w:rsidP="003F6E14">
      <w:pPr>
        <w:pStyle w:val="Titel"/>
        <w:pBdr>
          <w:bottom w:val="none" w:sz="0" w:space="0" w:color="auto"/>
        </w:pBdr>
        <w:spacing w:after="0"/>
        <w:rPr>
          <w:rFonts w:ascii="Arial" w:hAnsi="Arial"/>
          <w:b/>
          <w:color w:val="000000"/>
          <w:sz w:val="28"/>
          <w:lang w:val="en-GB"/>
        </w:rPr>
      </w:pPr>
    </w:p>
    <w:p w14:paraId="78861833" w14:textId="77777777" w:rsidR="00EE0056" w:rsidRPr="00070B34" w:rsidRDefault="00EE0056" w:rsidP="00EE0056">
      <w:pPr>
        <w:rPr>
          <w:lang w:val="en-GB" w:eastAsia="en-US"/>
        </w:rPr>
      </w:pPr>
    </w:p>
    <w:p w14:paraId="1B31F614" w14:textId="77777777" w:rsidR="004D0A9A" w:rsidRPr="00070B34" w:rsidRDefault="004D0A9A" w:rsidP="00EE0056">
      <w:pPr>
        <w:rPr>
          <w:lang w:val="en-GB" w:eastAsia="en-US"/>
        </w:rPr>
      </w:pPr>
    </w:p>
    <w:p w14:paraId="4B5B6100" w14:textId="77777777" w:rsidR="00AE2683" w:rsidRPr="00070B34" w:rsidRDefault="00031EC2" w:rsidP="003F6E14">
      <w:pPr>
        <w:pStyle w:val="Titel"/>
        <w:pBdr>
          <w:bottom w:val="none" w:sz="0" w:space="0" w:color="auto"/>
        </w:pBdr>
        <w:spacing w:after="0"/>
        <w:rPr>
          <w:rFonts w:ascii="Arial" w:hAnsi="Arial"/>
          <w:b/>
          <w:color w:val="000000"/>
          <w:sz w:val="28"/>
          <w:lang w:val="en-GB"/>
        </w:rPr>
      </w:pPr>
      <w:r w:rsidRPr="00070B34">
        <w:rPr>
          <w:rFonts w:ascii="Arial" w:hAnsi="Arial"/>
          <w:b/>
          <w:color w:val="000000"/>
          <w:sz w:val="28"/>
          <w:lang w:val="en-GB"/>
        </w:rPr>
        <w:t>Digitalization in Automotive Engineering</w:t>
      </w:r>
    </w:p>
    <w:p w14:paraId="0BA51C3D" w14:textId="77777777" w:rsidR="00031EC2" w:rsidRPr="00070B34" w:rsidRDefault="00031EC2" w:rsidP="00031EC2">
      <w:pPr>
        <w:rPr>
          <w:lang w:val="en-GB"/>
        </w:rPr>
      </w:pPr>
      <w:r w:rsidRPr="00070B34">
        <w:rPr>
          <w:lang w:val="en-GB"/>
        </w:rPr>
        <w:t>“Joining Smart Technologies” automotive conference at Fronius</w:t>
      </w:r>
    </w:p>
    <w:p w14:paraId="5838FE77" w14:textId="77777777" w:rsidR="00AE2683" w:rsidRPr="00070B34" w:rsidRDefault="00AE2683" w:rsidP="003F6E14">
      <w:pPr>
        <w:rPr>
          <w:rFonts w:cs="Arial"/>
          <w:b/>
          <w:szCs w:val="20"/>
          <w:lang w:val="en-GB"/>
        </w:rPr>
      </w:pPr>
    </w:p>
    <w:p w14:paraId="1D86FED0" w14:textId="77777777" w:rsidR="00AE2683" w:rsidRPr="00070B34" w:rsidRDefault="00AE2683" w:rsidP="003F6E14">
      <w:pPr>
        <w:rPr>
          <w:rFonts w:cs="Arial"/>
          <w:b/>
          <w:szCs w:val="20"/>
          <w:lang w:val="en-GB"/>
        </w:rPr>
      </w:pPr>
    </w:p>
    <w:p w14:paraId="59E907CB" w14:textId="3069896A" w:rsidR="00AE2683" w:rsidRPr="00070B34" w:rsidRDefault="009007BB" w:rsidP="003F6E14">
      <w:pPr>
        <w:rPr>
          <w:rFonts w:cs="Arial"/>
          <w:b/>
          <w:bCs/>
          <w:szCs w:val="20"/>
          <w:lang w:val="en-GB"/>
        </w:rPr>
      </w:pPr>
      <w:r w:rsidRPr="00070B34">
        <w:rPr>
          <w:b/>
          <w:szCs w:val="20"/>
          <w:lang w:val="en-GB"/>
        </w:rPr>
        <w:t xml:space="preserve">On May 8 and 9, Fronius hosted the sixth international automotive conference in </w:t>
      </w:r>
      <w:proofErr w:type="spellStart"/>
      <w:r w:rsidRPr="00070B34">
        <w:rPr>
          <w:b/>
          <w:szCs w:val="20"/>
          <w:lang w:val="en-GB"/>
        </w:rPr>
        <w:t>Sattledt</w:t>
      </w:r>
      <w:proofErr w:type="spellEnd"/>
      <w:r w:rsidRPr="00070B34">
        <w:rPr>
          <w:b/>
          <w:szCs w:val="20"/>
          <w:lang w:val="en-GB"/>
        </w:rPr>
        <w:t>, Upper Austria. Alongside automotive engineering experts, the speakers included luminaries from the area of digitalization, all of whom made the future of automotive manufacture in the digital revolution more tangible for those in attendance.</w:t>
      </w:r>
    </w:p>
    <w:p w14:paraId="5BDCCF4F" w14:textId="77777777" w:rsidR="00AE2683" w:rsidRPr="00070B34" w:rsidRDefault="00AE2683" w:rsidP="003F6E14">
      <w:pPr>
        <w:rPr>
          <w:rFonts w:eastAsia="Times New Roman" w:cs="Arial"/>
          <w:b/>
          <w:szCs w:val="20"/>
          <w:lang w:val="en-GB"/>
        </w:rPr>
      </w:pPr>
    </w:p>
    <w:p w14:paraId="4109FE5D" w14:textId="77777777" w:rsidR="00AE2683" w:rsidRPr="00070B34" w:rsidRDefault="00AE2683" w:rsidP="003F6E14">
      <w:pPr>
        <w:rPr>
          <w:rFonts w:cs="Arial"/>
          <w:szCs w:val="20"/>
          <w:lang w:val="en-GB"/>
        </w:rPr>
      </w:pPr>
    </w:p>
    <w:p w14:paraId="37700882" w14:textId="62FAE82C" w:rsidR="00FF7613" w:rsidRPr="00070B34" w:rsidRDefault="006071F3" w:rsidP="006071F3">
      <w:pPr>
        <w:autoSpaceDE w:val="0"/>
        <w:autoSpaceDN w:val="0"/>
        <w:adjustRightInd w:val="0"/>
        <w:rPr>
          <w:rFonts w:cs="Arial"/>
          <w:szCs w:val="20"/>
          <w:lang w:val="en-GB"/>
        </w:rPr>
      </w:pPr>
      <w:r w:rsidRPr="00070B34">
        <w:rPr>
          <w:lang w:val="en-GB"/>
        </w:rPr>
        <w:t>Digitalization was the central topic for this year’s “Joining Smart Technologies” conference. Over a hundred delegates from ten countries used the conference to exchange their knowledge and experiences and appeared inspired by the high-quality presentations and networking opportunities.</w:t>
      </w:r>
    </w:p>
    <w:p w14:paraId="60032B15" w14:textId="77777777" w:rsidR="00FF7613" w:rsidRPr="00070B34" w:rsidRDefault="00FF7613" w:rsidP="00FF7613">
      <w:pPr>
        <w:autoSpaceDE w:val="0"/>
        <w:autoSpaceDN w:val="0"/>
        <w:adjustRightInd w:val="0"/>
        <w:rPr>
          <w:rFonts w:cs="Arial"/>
          <w:szCs w:val="20"/>
          <w:lang w:val="en-GB"/>
        </w:rPr>
      </w:pPr>
    </w:p>
    <w:p w14:paraId="7498A5E2" w14:textId="77777777" w:rsidR="00FF7613" w:rsidRPr="00070B34" w:rsidRDefault="00AA6076" w:rsidP="00FF7613">
      <w:pPr>
        <w:autoSpaceDE w:val="0"/>
        <w:autoSpaceDN w:val="0"/>
        <w:adjustRightInd w:val="0"/>
        <w:rPr>
          <w:rFonts w:cs="Arial"/>
          <w:b/>
          <w:szCs w:val="20"/>
          <w:lang w:val="en-GB"/>
        </w:rPr>
      </w:pPr>
      <w:r w:rsidRPr="00070B34">
        <w:rPr>
          <w:b/>
          <w:szCs w:val="20"/>
          <w:lang w:val="en-GB"/>
        </w:rPr>
        <w:t>Standardization and Personalization</w:t>
      </w:r>
    </w:p>
    <w:p w14:paraId="1F20C677" w14:textId="77777777" w:rsidR="00FF7613" w:rsidRPr="00070B34" w:rsidRDefault="00FF7613" w:rsidP="00FF7613">
      <w:pPr>
        <w:autoSpaceDE w:val="0"/>
        <w:autoSpaceDN w:val="0"/>
        <w:adjustRightInd w:val="0"/>
        <w:rPr>
          <w:rFonts w:cs="Arial"/>
          <w:szCs w:val="20"/>
          <w:lang w:val="en-GB"/>
        </w:rPr>
      </w:pPr>
    </w:p>
    <w:p w14:paraId="476A8458" w14:textId="17D6D47D" w:rsidR="00DA1601" w:rsidRPr="00070B34" w:rsidRDefault="006B2BD4" w:rsidP="003F6E14">
      <w:pPr>
        <w:autoSpaceDE w:val="0"/>
        <w:autoSpaceDN w:val="0"/>
        <w:adjustRightInd w:val="0"/>
        <w:rPr>
          <w:rFonts w:cs="Arial"/>
          <w:szCs w:val="20"/>
          <w:lang w:val="en-GB"/>
        </w:rPr>
      </w:pPr>
      <w:r w:rsidRPr="00070B34">
        <w:rPr>
          <w:lang w:val="en-GB"/>
        </w:rPr>
        <w:t xml:space="preserve">At the start of the conference, Thomas </w:t>
      </w:r>
      <w:proofErr w:type="spellStart"/>
      <w:r w:rsidRPr="00070B34">
        <w:rPr>
          <w:lang w:val="en-GB"/>
        </w:rPr>
        <w:t>Bauernhansl</w:t>
      </w:r>
      <w:proofErr w:type="spellEnd"/>
      <w:r w:rsidRPr="00070B34">
        <w:rPr>
          <w:lang w:val="en-GB"/>
        </w:rPr>
        <w:t xml:space="preserve">, Head of the </w:t>
      </w:r>
      <w:proofErr w:type="spellStart"/>
      <w:r w:rsidRPr="00070B34">
        <w:rPr>
          <w:lang w:val="en-GB"/>
        </w:rPr>
        <w:t>Fraunhofer</w:t>
      </w:r>
      <w:proofErr w:type="spellEnd"/>
      <w:r w:rsidRPr="00070B34">
        <w:rPr>
          <w:lang w:val="en-GB"/>
        </w:rPr>
        <w:t xml:space="preserve"> Institute for Manufacturing Engineering and Automation, gave his insights into the current state of automotive engineering within the digital revolution. His central theme was: Data in the factory of tomorrow. Data will play a key role, whether for standardized products or mass-produced products in the future, driverless taxis, or heavily customized cars for end customers. In relation to this, </w:t>
      </w:r>
      <w:proofErr w:type="spellStart"/>
      <w:r w:rsidRPr="00070B34">
        <w:rPr>
          <w:lang w:val="en-GB"/>
        </w:rPr>
        <w:t>Bauernhansl</w:t>
      </w:r>
      <w:proofErr w:type="spellEnd"/>
      <w:r w:rsidRPr="00070B34">
        <w:rPr>
          <w:lang w:val="en-GB"/>
        </w:rPr>
        <w:t xml:space="preserve"> primarily appealed directly to the conscience of businesses: “For machine learning, data is the raw material used to generate machine algorithms. The data quality therefore plays a decisive role for the entire process.”</w:t>
      </w:r>
    </w:p>
    <w:p w14:paraId="5C63F7E3" w14:textId="77777777" w:rsidR="00DA1601" w:rsidRPr="00070B34" w:rsidRDefault="00DA1601" w:rsidP="003F6E14">
      <w:pPr>
        <w:autoSpaceDE w:val="0"/>
        <w:autoSpaceDN w:val="0"/>
        <w:adjustRightInd w:val="0"/>
        <w:rPr>
          <w:rFonts w:cs="Arial"/>
          <w:szCs w:val="20"/>
          <w:lang w:val="en-GB"/>
        </w:rPr>
      </w:pPr>
    </w:p>
    <w:p w14:paraId="0229AA18" w14:textId="57B4300B" w:rsidR="00235F66" w:rsidRPr="00070B34" w:rsidRDefault="007616CA" w:rsidP="00235F66">
      <w:pPr>
        <w:autoSpaceDE w:val="0"/>
        <w:autoSpaceDN w:val="0"/>
        <w:adjustRightInd w:val="0"/>
        <w:rPr>
          <w:rFonts w:cs="Arial"/>
          <w:b/>
          <w:szCs w:val="20"/>
          <w:lang w:val="en-GB"/>
        </w:rPr>
      </w:pPr>
      <w:r w:rsidRPr="00070B34">
        <w:rPr>
          <w:b/>
          <w:szCs w:val="20"/>
          <w:lang w:val="en-GB"/>
        </w:rPr>
        <w:t xml:space="preserve">The </w:t>
      </w:r>
      <w:r w:rsidR="00920E7D" w:rsidRPr="00070B34">
        <w:rPr>
          <w:b/>
          <w:szCs w:val="20"/>
          <w:lang w:val="en-GB"/>
        </w:rPr>
        <w:t>Smart</w:t>
      </w:r>
      <w:r w:rsidRPr="00070B34">
        <w:rPr>
          <w:b/>
          <w:szCs w:val="20"/>
          <w:lang w:val="en-GB"/>
        </w:rPr>
        <w:t xml:space="preserve"> Arc</w:t>
      </w:r>
    </w:p>
    <w:p w14:paraId="136EFA0B" w14:textId="77777777" w:rsidR="00235F66" w:rsidRPr="00070B34" w:rsidRDefault="00235F66" w:rsidP="00235F66">
      <w:pPr>
        <w:autoSpaceDE w:val="0"/>
        <w:autoSpaceDN w:val="0"/>
        <w:adjustRightInd w:val="0"/>
        <w:rPr>
          <w:rFonts w:cs="Arial"/>
          <w:szCs w:val="20"/>
          <w:lang w:val="en-GB"/>
        </w:rPr>
      </w:pPr>
    </w:p>
    <w:p w14:paraId="237B28A1" w14:textId="2F38EBB7" w:rsidR="002D6EBC" w:rsidRPr="00070B34" w:rsidRDefault="00235F66" w:rsidP="00235F66">
      <w:pPr>
        <w:autoSpaceDE w:val="0"/>
        <w:autoSpaceDN w:val="0"/>
        <w:adjustRightInd w:val="0"/>
        <w:rPr>
          <w:rFonts w:cs="Arial"/>
          <w:szCs w:val="20"/>
          <w:lang w:val="en-GB"/>
        </w:rPr>
      </w:pPr>
      <w:r w:rsidRPr="00070B34">
        <w:rPr>
          <w:lang w:val="en-GB"/>
        </w:rPr>
        <w:t xml:space="preserve">Christian </w:t>
      </w:r>
      <w:proofErr w:type="spellStart"/>
      <w:r w:rsidRPr="00070B34">
        <w:rPr>
          <w:lang w:val="en-GB"/>
        </w:rPr>
        <w:t>Kotschote</w:t>
      </w:r>
      <w:proofErr w:type="spellEnd"/>
      <w:r w:rsidRPr="00070B34">
        <w:rPr>
          <w:lang w:val="en-GB"/>
        </w:rPr>
        <w:t>, Technology Developer at Audi,</w:t>
      </w:r>
      <w:r w:rsidRPr="00070B34">
        <w:rPr>
          <w:color w:val="FF0000"/>
          <w:szCs w:val="20"/>
          <w:lang w:val="en-GB"/>
        </w:rPr>
        <w:t xml:space="preserve"> </w:t>
      </w:r>
      <w:r w:rsidRPr="00070B34">
        <w:rPr>
          <w:lang w:val="en-GB"/>
        </w:rPr>
        <w:t>reported on the potential for connectivity in the area of thermal welding, underlining that digital systems have the potential to increase the output of arc applications. To do so, all information needs to be made usable right along the entire process chain, including the steps before and after welding.</w:t>
      </w:r>
    </w:p>
    <w:p w14:paraId="46D26E8C" w14:textId="77777777" w:rsidR="007616CA" w:rsidRPr="00070B34" w:rsidRDefault="007616CA" w:rsidP="00235F66">
      <w:pPr>
        <w:autoSpaceDE w:val="0"/>
        <w:autoSpaceDN w:val="0"/>
        <w:adjustRightInd w:val="0"/>
        <w:rPr>
          <w:rFonts w:cs="Arial"/>
          <w:szCs w:val="20"/>
          <w:lang w:val="en-GB"/>
        </w:rPr>
      </w:pPr>
    </w:p>
    <w:p w14:paraId="11E7C455" w14:textId="28BD4CD7" w:rsidR="0034019D" w:rsidRPr="00070B34" w:rsidRDefault="0034019D" w:rsidP="00235F66">
      <w:pPr>
        <w:autoSpaceDE w:val="0"/>
        <w:autoSpaceDN w:val="0"/>
        <w:adjustRightInd w:val="0"/>
        <w:rPr>
          <w:rFonts w:cs="Arial"/>
          <w:szCs w:val="20"/>
          <w:lang w:val="en-GB"/>
        </w:rPr>
      </w:pPr>
      <w:r w:rsidRPr="00070B34">
        <w:rPr>
          <w:lang w:val="en-GB"/>
        </w:rPr>
        <w:t>Following on from this point, Helmut Ennsbrunner, Head of Pre-Development at Fronius, set out what the digital transformation means from the perspective of a welding systems manufacturer. Ennsbrunner explained that digitalization enables data to be reproduced without loss and exchanged with partners. This opens up new opportunities for collaboration: on one hand, automated machines should be able to work together more efficiently; on the other, information can be shared between suppliers, customers, and other partners, and used for new cooperative business models.</w:t>
      </w:r>
    </w:p>
    <w:p w14:paraId="0363B1B2" w14:textId="77777777" w:rsidR="00DA1601" w:rsidRPr="00070B34" w:rsidRDefault="00DA1601" w:rsidP="003F6E14">
      <w:pPr>
        <w:autoSpaceDE w:val="0"/>
        <w:autoSpaceDN w:val="0"/>
        <w:adjustRightInd w:val="0"/>
        <w:rPr>
          <w:rFonts w:cs="Arial"/>
          <w:szCs w:val="20"/>
          <w:lang w:val="en-GB"/>
        </w:rPr>
      </w:pPr>
    </w:p>
    <w:p w14:paraId="22A4B1B6" w14:textId="77777777" w:rsidR="002D6EBC" w:rsidRPr="00070B34" w:rsidRDefault="00A70C6D" w:rsidP="003F6E14">
      <w:pPr>
        <w:autoSpaceDE w:val="0"/>
        <w:autoSpaceDN w:val="0"/>
        <w:adjustRightInd w:val="0"/>
        <w:rPr>
          <w:rFonts w:cs="Arial"/>
          <w:b/>
          <w:szCs w:val="20"/>
          <w:lang w:val="en-GB"/>
        </w:rPr>
      </w:pPr>
      <w:r w:rsidRPr="00070B34">
        <w:rPr>
          <w:b/>
          <w:szCs w:val="20"/>
          <w:lang w:val="en-GB"/>
        </w:rPr>
        <w:t>Teamwork with Robots</w:t>
      </w:r>
    </w:p>
    <w:p w14:paraId="234267DD" w14:textId="77777777" w:rsidR="002D6EBC" w:rsidRPr="00070B34" w:rsidRDefault="002D6EBC" w:rsidP="003F6E14">
      <w:pPr>
        <w:autoSpaceDE w:val="0"/>
        <w:autoSpaceDN w:val="0"/>
        <w:adjustRightInd w:val="0"/>
        <w:rPr>
          <w:rFonts w:cs="Arial"/>
          <w:szCs w:val="20"/>
          <w:lang w:val="en-GB"/>
        </w:rPr>
      </w:pPr>
    </w:p>
    <w:p w14:paraId="45974D78" w14:textId="77777777" w:rsidR="000B6219" w:rsidRPr="00070B34" w:rsidRDefault="00CA7274" w:rsidP="003F6E14">
      <w:pPr>
        <w:autoSpaceDE w:val="0"/>
        <w:autoSpaceDN w:val="0"/>
        <w:adjustRightInd w:val="0"/>
        <w:rPr>
          <w:rFonts w:cs="Arial"/>
          <w:szCs w:val="20"/>
          <w:lang w:val="en-GB"/>
        </w:rPr>
      </w:pPr>
      <w:r w:rsidRPr="00070B34">
        <w:rPr>
          <w:lang w:val="en-GB"/>
        </w:rPr>
        <w:t xml:space="preserve">Martina Mara’s presentation also focused on cooperation: as a tech psychologist and Professor of </w:t>
      </w:r>
      <w:proofErr w:type="spellStart"/>
      <w:r w:rsidRPr="00070B34">
        <w:rPr>
          <w:lang w:val="en-GB"/>
        </w:rPr>
        <w:t>Robopsychology</w:t>
      </w:r>
      <w:proofErr w:type="spellEnd"/>
      <w:r w:rsidRPr="00070B34">
        <w:rPr>
          <w:lang w:val="en-GB"/>
        </w:rPr>
        <w:t xml:space="preserve"> at Johannes Kepler University Linz Martina works predominantly with cooperation between humans and robots. At the automotive conference, she stressed that being able to predict how machines will interact with humans is crucial in determining how efficiently human-machine teams will work together.</w:t>
      </w:r>
    </w:p>
    <w:p w14:paraId="5883D9AC" w14:textId="77777777" w:rsidR="00997CF9" w:rsidRPr="00070B34" w:rsidRDefault="00997CF9" w:rsidP="003F6E14">
      <w:pPr>
        <w:autoSpaceDE w:val="0"/>
        <w:autoSpaceDN w:val="0"/>
        <w:adjustRightInd w:val="0"/>
        <w:rPr>
          <w:rFonts w:cs="Arial"/>
          <w:szCs w:val="20"/>
          <w:lang w:val="en-GB"/>
        </w:rPr>
      </w:pPr>
    </w:p>
    <w:p w14:paraId="55427699" w14:textId="09769941" w:rsidR="0034019D" w:rsidRPr="00070B34" w:rsidRDefault="0034019D" w:rsidP="003F6E14">
      <w:pPr>
        <w:autoSpaceDE w:val="0"/>
        <w:autoSpaceDN w:val="0"/>
        <w:adjustRightInd w:val="0"/>
        <w:rPr>
          <w:rFonts w:cs="Arial"/>
          <w:szCs w:val="20"/>
          <w:lang w:val="en-GB"/>
        </w:rPr>
      </w:pPr>
      <w:r w:rsidRPr="00070B34">
        <w:rPr>
          <w:lang w:val="en-GB"/>
        </w:rPr>
        <w:t xml:space="preserve">In the panel discussion that followed, Florian </w:t>
      </w:r>
      <w:proofErr w:type="spellStart"/>
      <w:r w:rsidRPr="00070B34">
        <w:rPr>
          <w:lang w:val="en-GB"/>
        </w:rPr>
        <w:t>Oefele</w:t>
      </w:r>
      <w:proofErr w:type="spellEnd"/>
      <w:r w:rsidRPr="00070B34">
        <w:rPr>
          <w:lang w:val="en-GB"/>
        </w:rPr>
        <w:t xml:space="preserve">, Senior Manager Virtual Commissioning and Digitalization Assembly at BMW, also placed humans at the </w:t>
      </w:r>
      <w:r w:rsidR="00070B34" w:rsidRPr="00070B34">
        <w:rPr>
          <w:lang w:val="en-GB"/>
        </w:rPr>
        <w:t>centre</w:t>
      </w:r>
      <w:r w:rsidRPr="00070B34">
        <w:rPr>
          <w:lang w:val="en-GB"/>
        </w:rPr>
        <w:t xml:space="preserve"> of the digital revolution. Only openness, trust, and responsibility can enable us to exploit the opportunities offered by digitalization. Michael </w:t>
      </w:r>
      <w:proofErr w:type="spellStart"/>
      <w:r w:rsidRPr="00070B34">
        <w:rPr>
          <w:lang w:val="en-GB"/>
        </w:rPr>
        <w:t>Zürn</w:t>
      </w:r>
      <w:proofErr w:type="spellEnd"/>
      <w:r w:rsidRPr="00070B34">
        <w:rPr>
          <w:lang w:val="en-GB"/>
        </w:rPr>
        <w:t xml:space="preserve">, Senior Manager Process Engineering at Daimler, specified precisely where these opportunities lie: “Data helps us humans to master complexity and therefore to make better decisions more easily.” In the industrial environment this helps shorten production times and optimize costs and quality. Furthermore, representatives of the OEMs took a look </w:t>
      </w:r>
      <w:r w:rsidRPr="00070B34">
        <w:rPr>
          <w:lang w:val="en-GB"/>
        </w:rPr>
        <w:lastRenderedPageBreak/>
        <w:t xml:space="preserve">into the future and agreed that sustainability is gaining in significance. In the future, digital solutions like </w:t>
      </w:r>
      <w:proofErr w:type="spellStart"/>
      <w:r w:rsidRPr="00070B34">
        <w:rPr>
          <w:lang w:val="en-GB"/>
        </w:rPr>
        <w:t>block</w:t>
      </w:r>
      <w:bookmarkStart w:id="0" w:name="_GoBack"/>
      <w:bookmarkEnd w:id="0"/>
      <w:r w:rsidRPr="00070B34">
        <w:rPr>
          <w:lang w:val="en-GB"/>
        </w:rPr>
        <w:t>chain</w:t>
      </w:r>
      <w:proofErr w:type="spellEnd"/>
      <w:r w:rsidRPr="00070B34">
        <w:rPr>
          <w:lang w:val="en-GB"/>
        </w:rPr>
        <w:t xml:space="preserve"> could also help to bring transparency to quality in terms of social aspects and sustainability.</w:t>
      </w:r>
    </w:p>
    <w:p w14:paraId="71CCA09F" w14:textId="77777777" w:rsidR="00A411F3" w:rsidRPr="00070B34" w:rsidRDefault="00A411F3" w:rsidP="003F6E14">
      <w:pPr>
        <w:autoSpaceDE w:val="0"/>
        <w:autoSpaceDN w:val="0"/>
        <w:adjustRightInd w:val="0"/>
        <w:rPr>
          <w:rFonts w:cs="Arial"/>
          <w:szCs w:val="20"/>
          <w:lang w:val="en-GB"/>
        </w:rPr>
      </w:pPr>
    </w:p>
    <w:p w14:paraId="523AFA2F" w14:textId="77777777" w:rsidR="00AB7887" w:rsidRPr="00070B34" w:rsidRDefault="00AB7887" w:rsidP="003F6E14">
      <w:pPr>
        <w:autoSpaceDE w:val="0"/>
        <w:autoSpaceDN w:val="0"/>
        <w:adjustRightInd w:val="0"/>
        <w:rPr>
          <w:rFonts w:cs="Arial"/>
          <w:szCs w:val="20"/>
          <w:lang w:val="en-GB"/>
        </w:rPr>
      </w:pPr>
    </w:p>
    <w:p w14:paraId="3B9CB1D2" w14:textId="77777777" w:rsidR="00434D2C" w:rsidRPr="00070B34" w:rsidRDefault="00434D2C" w:rsidP="003F6E14">
      <w:pPr>
        <w:rPr>
          <w:rFonts w:cs="Arial"/>
          <w:szCs w:val="20"/>
          <w:lang w:val="en-GB"/>
        </w:rPr>
      </w:pPr>
    </w:p>
    <w:p w14:paraId="055E897A" w14:textId="51D33C40" w:rsidR="00ED4FC0" w:rsidRPr="00070B34" w:rsidRDefault="004D0A9A" w:rsidP="003F6E14">
      <w:pPr>
        <w:rPr>
          <w:rFonts w:cs="Arial"/>
          <w:i/>
          <w:szCs w:val="20"/>
          <w:lang w:val="en-GB"/>
        </w:rPr>
      </w:pPr>
      <w:r w:rsidRPr="00070B34">
        <w:rPr>
          <w:i/>
          <w:szCs w:val="20"/>
          <w:lang w:val="en-GB"/>
        </w:rPr>
        <w:t>3,705</w:t>
      </w:r>
      <w:r w:rsidR="00E24368" w:rsidRPr="00070B34">
        <w:rPr>
          <w:i/>
          <w:szCs w:val="20"/>
          <w:lang w:val="en-GB"/>
        </w:rPr>
        <w:t xml:space="preserve"> characters (including spaces)</w:t>
      </w:r>
    </w:p>
    <w:p w14:paraId="16CCCC0A" w14:textId="77777777" w:rsidR="00505D71" w:rsidRPr="00070B34" w:rsidRDefault="00505D71" w:rsidP="003F6E14">
      <w:pPr>
        <w:rPr>
          <w:rFonts w:cs="Arial"/>
          <w:b/>
          <w:szCs w:val="20"/>
          <w:lang w:val="en-GB"/>
        </w:rPr>
      </w:pPr>
    </w:p>
    <w:p w14:paraId="49BC5062" w14:textId="77777777" w:rsidR="00070925" w:rsidRPr="00070B34" w:rsidRDefault="00070925" w:rsidP="003F6E14">
      <w:pPr>
        <w:rPr>
          <w:rFonts w:cs="Arial"/>
          <w:b/>
          <w:szCs w:val="20"/>
          <w:lang w:val="en-GB"/>
        </w:rPr>
      </w:pPr>
    </w:p>
    <w:p w14:paraId="586494A5" w14:textId="77777777" w:rsidR="00A72F91" w:rsidRPr="00070B34" w:rsidRDefault="00634499" w:rsidP="003F6E14">
      <w:pPr>
        <w:rPr>
          <w:rFonts w:cs="Arial"/>
          <w:b/>
          <w:szCs w:val="20"/>
          <w:lang w:val="en-GB"/>
        </w:rPr>
      </w:pPr>
      <w:r w:rsidRPr="00070B34">
        <w:rPr>
          <w:b/>
          <w:szCs w:val="20"/>
          <w:lang w:val="en-GB"/>
        </w:rPr>
        <w:t xml:space="preserve">Captions: </w:t>
      </w:r>
    </w:p>
    <w:p w14:paraId="25A75E00" w14:textId="77777777" w:rsidR="00DA654E" w:rsidRPr="00070B34" w:rsidRDefault="00DA654E" w:rsidP="003F6E14">
      <w:pPr>
        <w:rPr>
          <w:rFonts w:cs="Arial"/>
          <w:szCs w:val="20"/>
          <w:lang w:val="en-GB"/>
        </w:rPr>
      </w:pPr>
    </w:p>
    <w:p w14:paraId="20CDFA99" w14:textId="77777777" w:rsidR="008B3EF1" w:rsidRPr="00070B34" w:rsidRDefault="008B3EF1" w:rsidP="003F6E14">
      <w:pPr>
        <w:rPr>
          <w:rFonts w:cs="Arial"/>
          <w:szCs w:val="20"/>
          <w:lang w:val="en-GB"/>
        </w:rPr>
      </w:pPr>
      <w:r w:rsidRPr="00070B34">
        <w:rPr>
          <w:noProof/>
          <w:lang w:val="en-GB" w:eastAsia="de-AT"/>
        </w:rPr>
        <w:drawing>
          <wp:inline distT="0" distB="0" distL="0" distR="0" wp14:anchorId="1AE15198" wp14:editId="14548FF8">
            <wp:extent cx="1727859" cy="1151906"/>
            <wp:effectExtent l="0" t="0" r="5715" b="0"/>
            <wp:docPr id="1" name="Grafik 1" descr="Y:\Spartenmarketing\01. Team Kommunikation\002. Fach-PR\010_Fach-PR\Fach-PR (intern)\Messen__Konferenzen intern International\Automobilkonferenz 2019\joining-smart-technologies.com\Nach-Konferenz\Fotos-Galery\PW_PIC_AUTOMOBILKONFERENZ_04_201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partenmarketing\01. Team Kommunikation\002. Fach-PR\010_Fach-PR\Fach-PR (intern)\Messen__Konferenzen intern International\Automobilkonferenz 2019\joining-smart-technologies.com\Nach-Konferenz\Fotos-Galery\PW_PIC_AUTOMOBILKONFERENZ_04_2019_0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30652" cy="1153768"/>
                    </a:xfrm>
                    <a:prstGeom prst="rect">
                      <a:avLst/>
                    </a:prstGeom>
                    <a:noFill/>
                    <a:ln>
                      <a:noFill/>
                    </a:ln>
                  </pic:spPr>
                </pic:pic>
              </a:graphicData>
            </a:graphic>
          </wp:inline>
        </w:drawing>
      </w:r>
    </w:p>
    <w:p w14:paraId="191375D5" w14:textId="77777777" w:rsidR="00512ECD" w:rsidRPr="00070B34" w:rsidRDefault="00512ECD" w:rsidP="003F6E14">
      <w:pPr>
        <w:rPr>
          <w:rFonts w:cs="Arial"/>
          <w:szCs w:val="20"/>
          <w:lang w:val="en-GB"/>
        </w:rPr>
      </w:pPr>
      <w:r w:rsidRPr="00070B34">
        <w:rPr>
          <w:b/>
          <w:szCs w:val="20"/>
          <w:lang w:val="en-GB"/>
        </w:rPr>
        <w:t xml:space="preserve">Image 1: </w:t>
      </w:r>
      <w:r w:rsidRPr="00070B34">
        <w:rPr>
          <w:lang w:val="en-GB"/>
        </w:rPr>
        <w:t xml:space="preserve">Around 100 attendees who took part in the 2019 automotive conference at Fronius’ </w:t>
      </w:r>
      <w:proofErr w:type="spellStart"/>
      <w:r w:rsidRPr="00070B34">
        <w:rPr>
          <w:lang w:val="en-GB"/>
        </w:rPr>
        <w:t>Sattledt</w:t>
      </w:r>
      <w:proofErr w:type="spellEnd"/>
      <w:r w:rsidRPr="00070B34">
        <w:rPr>
          <w:lang w:val="en-GB"/>
        </w:rPr>
        <w:t xml:space="preserve"> location</w:t>
      </w:r>
    </w:p>
    <w:p w14:paraId="1A9C3357" w14:textId="77777777" w:rsidR="00C57436" w:rsidRPr="00070B34" w:rsidRDefault="00C57436" w:rsidP="003F6E14">
      <w:pPr>
        <w:rPr>
          <w:rFonts w:cs="Arial"/>
          <w:b/>
          <w:szCs w:val="20"/>
          <w:lang w:val="en-GB"/>
        </w:rPr>
      </w:pPr>
    </w:p>
    <w:p w14:paraId="756A449A" w14:textId="77777777" w:rsidR="00512ECD" w:rsidRPr="00070B34" w:rsidRDefault="008B3EF1" w:rsidP="003F6E14">
      <w:pPr>
        <w:rPr>
          <w:rFonts w:cs="Arial"/>
          <w:b/>
          <w:szCs w:val="20"/>
          <w:lang w:val="en-GB"/>
        </w:rPr>
      </w:pPr>
      <w:r w:rsidRPr="00070B34">
        <w:rPr>
          <w:b/>
          <w:noProof/>
          <w:szCs w:val="20"/>
          <w:lang w:val="en-GB" w:eastAsia="de-AT"/>
        </w:rPr>
        <w:drawing>
          <wp:inline distT="0" distB="0" distL="0" distR="0" wp14:anchorId="224336A4" wp14:editId="26AFF615">
            <wp:extent cx="1704110" cy="1136073"/>
            <wp:effectExtent l="0" t="0" r="0" b="6985"/>
            <wp:docPr id="3" name="Grafik 3" descr="Y:\Spartenmarketing\01. Team Kommunikation\002. Fach-PR\010_Fach-PR\Fach-PR (intern)\Messen__Konferenzen intern International\Automobilkonferenz 2019\joining-smart-technologies.com\Nach-Konferenz\Fotos-Galery\PW_PIC_AUTOMOBILKONFERENZ_04_2019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partenmarketing\01. Team Kommunikation\002. Fach-PR\010_Fach-PR\Fach-PR (intern)\Messen__Konferenzen intern International\Automobilkonferenz 2019\joining-smart-technologies.com\Nach-Konferenz\Fotos-Galery\PW_PIC_AUTOMOBILKONFERENZ_04_2019_0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13697" cy="1142465"/>
                    </a:xfrm>
                    <a:prstGeom prst="rect">
                      <a:avLst/>
                    </a:prstGeom>
                    <a:noFill/>
                    <a:ln>
                      <a:noFill/>
                    </a:ln>
                  </pic:spPr>
                </pic:pic>
              </a:graphicData>
            </a:graphic>
          </wp:inline>
        </w:drawing>
      </w:r>
    </w:p>
    <w:p w14:paraId="08D6CA66" w14:textId="77777777" w:rsidR="00512ECD" w:rsidRPr="00070B34" w:rsidRDefault="00512ECD" w:rsidP="003F6E14">
      <w:pPr>
        <w:rPr>
          <w:rFonts w:cs="Arial"/>
          <w:szCs w:val="20"/>
          <w:lang w:val="en-GB"/>
        </w:rPr>
      </w:pPr>
      <w:r w:rsidRPr="00070B34">
        <w:rPr>
          <w:b/>
          <w:szCs w:val="20"/>
          <w:lang w:val="en-GB"/>
        </w:rPr>
        <w:t xml:space="preserve">Image 2: </w:t>
      </w:r>
      <w:r w:rsidRPr="00070B34">
        <w:rPr>
          <w:lang w:val="en-GB"/>
        </w:rPr>
        <w:t>The “Joining Smart Technologies” conference is dedicated to joining technology in automotive engineering</w:t>
      </w:r>
    </w:p>
    <w:p w14:paraId="331F67AC" w14:textId="77777777" w:rsidR="00512ECD" w:rsidRPr="00070B34" w:rsidRDefault="00512ECD" w:rsidP="003F6E14">
      <w:pPr>
        <w:rPr>
          <w:rFonts w:cs="Arial"/>
          <w:szCs w:val="20"/>
          <w:lang w:val="en-GB"/>
        </w:rPr>
      </w:pPr>
    </w:p>
    <w:p w14:paraId="37627304" w14:textId="77777777" w:rsidR="006353D6" w:rsidRPr="00070B34" w:rsidRDefault="006353D6" w:rsidP="008B3EF1">
      <w:pPr>
        <w:rPr>
          <w:rFonts w:cs="Arial"/>
          <w:b/>
          <w:szCs w:val="20"/>
          <w:lang w:val="en-GB"/>
        </w:rPr>
      </w:pPr>
      <w:r w:rsidRPr="00070B34">
        <w:rPr>
          <w:noProof/>
          <w:lang w:val="en-GB" w:eastAsia="de-AT"/>
        </w:rPr>
        <w:drawing>
          <wp:inline distT="0" distB="0" distL="0" distR="0" wp14:anchorId="48D80CDC" wp14:editId="55F4D5F6">
            <wp:extent cx="1686297" cy="1124197"/>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694143" cy="1129427"/>
                    </a:xfrm>
                    <a:prstGeom prst="rect">
                      <a:avLst/>
                    </a:prstGeom>
                  </pic:spPr>
                </pic:pic>
              </a:graphicData>
            </a:graphic>
          </wp:inline>
        </w:drawing>
      </w:r>
    </w:p>
    <w:p w14:paraId="5F46A450" w14:textId="56E327EF" w:rsidR="008B3EF1" w:rsidRPr="00070B34" w:rsidRDefault="008B3EF1" w:rsidP="008B3EF1">
      <w:pPr>
        <w:rPr>
          <w:rFonts w:cs="Arial"/>
          <w:szCs w:val="20"/>
          <w:lang w:val="en-GB"/>
        </w:rPr>
      </w:pPr>
      <w:r w:rsidRPr="00070B34">
        <w:rPr>
          <w:b/>
          <w:szCs w:val="20"/>
          <w:lang w:val="en-GB"/>
        </w:rPr>
        <w:t xml:space="preserve">Image 3: </w:t>
      </w:r>
      <w:r w:rsidRPr="00070B34">
        <w:rPr>
          <w:lang w:val="en-GB"/>
        </w:rPr>
        <w:t xml:space="preserve">Thomas </w:t>
      </w:r>
      <w:proofErr w:type="spellStart"/>
      <w:r w:rsidRPr="00070B34">
        <w:rPr>
          <w:lang w:val="en-GB"/>
        </w:rPr>
        <w:t>Bauernhansl</w:t>
      </w:r>
      <w:proofErr w:type="spellEnd"/>
      <w:r w:rsidRPr="00070B34">
        <w:rPr>
          <w:lang w:val="en-GB"/>
        </w:rPr>
        <w:t xml:space="preserve">, Head of the </w:t>
      </w:r>
      <w:proofErr w:type="spellStart"/>
      <w:r w:rsidRPr="00070B34">
        <w:rPr>
          <w:lang w:val="en-GB"/>
        </w:rPr>
        <w:t>Fraunhofer</w:t>
      </w:r>
      <w:proofErr w:type="spellEnd"/>
      <w:r w:rsidRPr="00070B34">
        <w:rPr>
          <w:lang w:val="en-GB"/>
        </w:rPr>
        <w:t xml:space="preserve"> Institute for Manufacturing Engineering and Automation, appealed to businesses to see data as a vital raw material</w:t>
      </w:r>
    </w:p>
    <w:p w14:paraId="341A8CFF" w14:textId="77777777" w:rsidR="008B3EF1" w:rsidRPr="00070B34" w:rsidRDefault="008B3EF1" w:rsidP="008B3EF1">
      <w:pPr>
        <w:rPr>
          <w:rFonts w:cs="Arial"/>
          <w:b/>
          <w:szCs w:val="20"/>
          <w:lang w:val="en-GB"/>
        </w:rPr>
      </w:pPr>
    </w:p>
    <w:p w14:paraId="799FD6BE" w14:textId="303905EE" w:rsidR="008B3EF1" w:rsidRPr="00070B34" w:rsidRDefault="006353D6" w:rsidP="008B3EF1">
      <w:pPr>
        <w:rPr>
          <w:rFonts w:cs="Arial"/>
          <w:b/>
          <w:szCs w:val="20"/>
          <w:lang w:val="en-GB"/>
        </w:rPr>
      </w:pPr>
      <w:r w:rsidRPr="00070B34">
        <w:rPr>
          <w:noProof/>
          <w:lang w:val="en-GB" w:eastAsia="de-AT"/>
        </w:rPr>
        <w:drawing>
          <wp:inline distT="0" distB="0" distL="0" distR="0" wp14:anchorId="16A557B3" wp14:editId="53C95E84">
            <wp:extent cx="1674421" cy="1120340"/>
            <wp:effectExtent l="0" t="0" r="254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1688921" cy="1130042"/>
                    </a:xfrm>
                    <a:prstGeom prst="rect">
                      <a:avLst/>
                    </a:prstGeom>
                  </pic:spPr>
                </pic:pic>
              </a:graphicData>
            </a:graphic>
          </wp:inline>
        </w:drawing>
      </w:r>
    </w:p>
    <w:p w14:paraId="03FE3B80" w14:textId="77777777" w:rsidR="008B3EF1" w:rsidRPr="00070B34" w:rsidRDefault="008B3EF1" w:rsidP="008B3EF1">
      <w:pPr>
        <w:rPr>
          <w:rFonts w:cs="Arial"/>
          <w:szCs w:val="20"/>
          <w:lang w:val="en-GB"/>
        </w:rPr>
      </w:pPr>
      <w:r w:rsidRPr="00070B34">
        <w:rPr>
          <w:b/>
          <w:szCs w:val="20"/>
          <w:lang w:val="en-GB"/>
        </w:rPr>
        <w:t>Image 4:</w:t>
      </w:r>
      <w:r w:rsidRPr="00070B34">
        <w:rPr>
          <w:lang w:val="en-GB"/>
        </w:rPr>
        <w:t xml:space="preserve"> Martina Mara from JKU Linz is researching how robots should be designed and how they need to behave in order for them to work with humans as smoothly as possible</w:t>
      </w:r>
    </w:p>
    <w:p w14:paraId="4B3D565F" w14:textId="77777777" w:rsidR="008B3EF1" w:rsidRPr="00070B34" w:rsidRDefault="008B3EF1" w:rsidP="008B3EF1">
      <w:pPr>
        <w:rPr>
          <w:rFonts w:cs="Arial"/>
          <w:b/>
          <w:szCs w:val="20"/>
          <w:lang w:val="en-GB"/>
        </w:rPr>
      </w:pPr>
    </w:p>
    <w:p w14:paraId="6F3BDE6B" w14:textId="28A558A6" w:rsidR="006353D6" w:rsidRPr="00070B34" w:rsidRDefault="006353D6" w:rsidP="008B3EF1">
      <w:pPr>
        <w:rPr>
          <w:rFonts w:cs="Arial"/>
          <w:b/>
          <w:szCs w:val="20"/>
          <w:lang w:val="en-GB"/>
        </w:rPr>
      </w:pPr>
      <w:r w:rsidRPr="00070B34">
        <w:rPr>
          <w:noProof/>
          <w:lang w:val="en-GB" w:eastAsia="de-AT"/>
        </w:rPr>
        <w:lastRenderedPageBreak/>
        <w:drawing>
          <wp:inline distT="0" distB="0" distL="0" distR="0" wp14:anchorId="6A469212" wp14:editId="125D5FF0">
            <wp:extent cx="1698172" cy="116813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1714497" cy="1179366"/>
                    </a:xfrm>
                    <a:prstGeom prst="rect">
                      <a:avLst/>
                    </a:prstGeom>
                  </pic:spPr>
                </pic:pic>
              </a:graphicData>
            </a:graphic>
          </wp:inline>
        </w:drawing>
      </w:r>
    </w:p>
    <w:p w14:paraId="7E157B4A" w14:textId="77777777" w:rsidR="008B3EF1" w:rsidRPr="00070B34" w:rsidRDefault="005B02DF" w:rsidP="008B3EF1">
      <w:pPr>
        <w:rPr>
          <w:rFonts w:cs="Arial"/>
          <w:szCs w:val="20"/>
          <w:lang w:val="en-GB"/>
        </w:rPr>
      </w:pPr>
      <w:r w:rsidRPr="00070B34">
        <w:rPr>
          <w:b/>
          <w:szCs w:val="20"/>
          <w:lang w:val="en-GB"/>
        </w:rPr>
        <w:t>Image 5:</w:t>
      </w:r>
      <w:r w:rsidRPr="00070B34">
        <w:rPr>
          <w:lang w:val="en-GB"/>
        </w:rPr>
        <w:t xml:space="preserve"> Christian </w:t>
      </w:r>
      <w:proofErr w:type="spellStart"/>
      <w:r w:rsidRPr="00070B34">
        <w:rPr>
          <w:lang w:val="en-GB"/>
        </w:rPr>
        <w:t>Kotschote</w:t>
      </w:r>
      <w:proofErr w:type="spellEnd"/>
      <w:r w:rsidRPr="00070B34">
        <w:rPr>
          <w:lang w:val="en-GB"/>
        </w:rPr>
        <w:t xml:space="preserve"> from Audi pointed out that connectivity in production can increase the output of welding processes</w:t>
      </w:r>
    </w:p>
    <w:p w14:paraId="1927AF16" w14:textId="77777777" w:rsidR="008B3EF1" w:rsidRPr="00070B34" w:rsidRDefault="008B3EF1" w:rsidP="008B3EF1">
      <w:pPr>
        <w:rPr>
          <w:rFonts w:cs="Arial"/>
          <w:b/>
          <w:szCs w:val="20"/>
          <w:lang w:val="en-GB"/>
        </w:rPr>
      </w:pPr>
    </w:p>
    <w:p w14:paraId="23362DD1" w14:textId="47186C75" w:rsidR="006353D6" w:rsidRPr="00070B34" w:rsidRDefault="006353D6" w:rsidP="008B3EF1">
      <w:pPr>
        <w:rPr>
          <w:rFonts w:cs="Arial"/>
          <w:b/>
          <w:szCs w:val="20"/>
          <w:lang w:val="en-GB"/>
        </w:rPr>
      </w:pPr>
      <w:r w:rsidRPr="00070B34">
        <w:rPr>
          <w:noProof/>
          <w:lang w:val="en-GB" w:eastAsia="de-AT"/>
        </w:rPr>
        <w:drawing>
          <wp:inline distT="0" distB="0" distL="0" distR="0" wp14:anchorId="0F05A876" wp14:editId="31B57C12">
            <wp:extent cx="1727860" cy="1149638"/>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1753077" cy="1166416"/>
                    </a:xfrm>
                    <a:prstGeom prst="rect">
                      <a:avLst/>
                    </a:prstGeom>
                  </pic:spPr>
                </pic:pic>
              </a:graphicData>
            </a:graphic>
          </wp:inline>
        </w:drawing>
      </w:r>
    </w:p>
    <w:p w14:paraId="6D4655B6" w14:textId="77777777" w:rsidR="005B02DF" w:rsidRPr="00070B34" w:rsidRDefault="005B02DF" w:rsidP="008B3EF1">
      <w:pPr>
        <w:rPr>
          <w:rFonts w:cs="Arial"/>
          <w:szCs w:val="20"/>
          <w:lang w:val="en-GB"/>
        </w:rPr>
      </w:pPr>
      <w:r w:rsidRPr="00070B34">
        <w:rPr>
          <w:b/>
          <w:szCs w:val="20"/>
          <w:lang w:val="en-GB"/>
        </w:rPr>
        <w:t xml:space="preserve">Image 6: </w:t>
      </w:r>
      <w:r w:rsidRPr="00070B34">
        <w:rPr>
          <w:lang w:val="en-GB"/>
        </w:rPr>
        <w:t>According to Helmut Ennsbrunner of Fronius, digitalization is opening up a whole range of possibilities in terms of collaboration – both between machines and between human partners</w:t>
      </w:r>
    </w:p>
    <w:p w14:paraId="3E531BC8" w14:textId="77777777" w:rsidR="00B85420" w:rsidRPr="00070B34" w:rsidRDefault="00B85420" w:rsidP="008B3EF1">
      <w:pPr>
        <w:rPr>
          <w:rFonts w:cs="Arial"/>
          <w:szCs w:val="20"/>
          <w:lang w:val="en-GB"/>
        </w:rPr>
      </w:pPr>
    </w:p>
    <w:p w14:paraId="0224C46E" w14:textId="12CC2643" w:rsidR="006353D6" w:rsidRPr="00070B34" w:rsidRDefault="006353D6" w:rsidP="008B3EF1">
      <w:pPr>
        <w:rPr>
          <w:rFonts w:cs="Arial"/>
          <w:b/>
          <w:szCs w:val="20"/>
          <w:lang w:val="en-GB"/>
        </w:rPr>
      </w:pPr>
      <w:r w:rsidRPr="00070B34">
        <w:rPr>
          <w:noProof/>
          <w:lang w:val="en-GB" w:eastAsia="de-AT"/>
        </w:rPr>
        <w:drawing>
          <wp:inline distT="0" distB="0" distL="0" distR="0" wp14:anchorId="3CE49089" wp14:editId="5E2E4FBA">
            <wp:extent cx="1737017" cy="1122218"/>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1744372" cy="1126970"/>
                    </a:xfrm>
                    <a:prstGeom prst="rect">
                      <a:avLst/>
                    </a:prstGeom>
                  </pic:spPr>
                </pic:pic>
              </a:graphicData>
            </a:graphic>
          </wp:inline>
        </w:drawing>
      </w:r>
    </w:p>
    <w:p w14:paraId="42FB22F7" w14:textId="77777777" w:rsidR="00B85420" w:rsidRPr="00070B34" w:rsidRDefault="00B85420" w:rsidP="008B3EF1">
      <w:pPr>
        <w:rPr>
          <w:rFonts w:cs="Arial"/>
          <w:szCs w:val="20"/>
          <w:lang w:val="en-GB"/>
        </w:rPr>
      </w:pPr>
      <w:r w:rsidRPr="00070B34">
        <w:rPr>
          <w:b/>
          <w:szCs w:val="20"/>
          <w:lang w:val="en-GB"/>
        </w:rPr>
        <w:t>Image 7:</w:t>
      </w:r>
      <w:r w:rsidRPr="00070B34">
        <w:rPr>
          <w:lang w:val="en-GB"/>
        </w:rPr>
        <w:t xml:space="preserve"> At the panel discussion, the conference leaders pointed out that the digital systems of the future should not only be able to support technical quality but also sustainable solutions</w:t>
      </w:r>
    </w:p>
    <w:p w14:paraId="37793ADE" w14:textId="77777777" w:rsidR="005B02DF" w:rsidRPr="00070B34" w:rsidRDefault="005B02DF" w:rsidP="008B3EF1">
      <w:pPr>
        <w:rPr>
          <w:rFonts w:cs="Arial"/>
          <w:b/>
          <w:szCs w:val="20"/>
          <w:lang w:val="en-GB"/>
        </w:rPr>
      </w:pPr>
    </w:p>
    <w:p w14:paraId="40D42805" w14:textId="77777777" w:rsidR="00CA65CD" w:rsidRPr="00070B34" w:rsidRDefault="00CA65CD" w:rsidP="008B3EF1">
      <w:pPr>
        <w:rPr>
          <w:rFonts w:cs="Arial"/>
          <w:b/>
          <w:szCs w:val="20"/>
          <w:lang w:val="en-GB"/>
        </w:rPr>
      </w:pPr>
    </w:p>
    <w:p w14:paraId="079F3CBF" w14:textId="77777777" w:rsidR="004D0A9A" w:rsidRPr="00070B34" w:rsidRDefault="004D0A9A" w:rsidP="004D0A9A">
      <w:pPr>
        <w:rPr>
          <w:rFonts w:cs="Arial"/>
          <w:szCs w:val="20"/>
          <w:lang w:val="en-GB"/>
        </w:rPr>
      </w:pPr>
      <w:r w:rsidRPr="00070B34">
        <w:rPr>
          <w:rFonts w:cs="Arial"/>
          <w:szCs w:val="20"/>
          <w:lang w:val="en-GB"/>
        </w:rPr>
        <w:t>Copyright to photos: Fronius International GmbH, reproduction free of charge</w:t>
      </w:r>
    </w:p>
    <w:p w14:paraId="02EA186C" w14:textId="77777777" w:rsidR="004D0A9A" w:rsidRPr="00070B34" w:rsidRDefault="004D0A9A" w:rsidP="004D0A9A">
      <w:pPr>
        <w:rPr>
          <w:rFonts w:cs="Arial"/>
          <w:szCs w:val="20"/>
          <w:lang w:val="en-GB"/>
        </w:rPr>
      </w:pPr>
    </w:p>
    <w:p w14:paraId="69B7A114" w14:textId="77777777" w:rsidR="004D0A9A" w:rsidRPr="00070B34" w:rsidRDefault="004D0A9A" w:rsidP="004D0A9A">
      <w:pPr>
        <w:rPr>
          <w:rFonts w:cs="Arial"/>
          <w:szCs w:val="20"/>
          <w:lang w:val="en-GB"/>
        </w:rPr>
      </w:pPr>
      <w:r w:rsidRPr="00070B34">
        <w:rPr>
          <w:rFonts w:cs="Arial"/>
          <w:szCs w:val="20"/>
          <w:lang w:val="en-GB"/>
        </w:rPr>
        <w:t>High-resolution images are available to download at the following link:</w:t>
      </w:r>
    </w:p>
    <w:p w14:paraId="44AB5ECC" w14:textId="77777777" w:rsidR="004D0A9A" w:rsidRPr="00070B34" w:rsidRDefault="00070B34" w:rsidP="004D0A9A">
      <w:pPr>
        <w:pStyle w:val="Textkrper"/>
        <w:tabs>
          <w:tab w:val="center" w:pos="5046"/>
        </w:tabs>
        <w:ind w:right="828"/>
        <w:rPr>
          <w:rFonts w:ascii="Arial" w:hAnsi="Arial" w:cs="Arial"/>
          <w:bCs/>
          <w:iCs/>
          <w:snapToGrid w:val="0"/>
          <w:color w:val="FF0000"/>
          <w:sz w:val="20"/>
          <w:lang w:val="en-GB" w:eastAsia="cs-CZ"/>
        </w:rPr>
      </w:pPr>
      <w:hyperlink r:id="rId17" w:history="1">
        <w:r w:rsidR="004D0A9A" w:rsidRPr="00070B34">
          <w:rPr>
            <w:rStyle w:val="Hyperlink"/>
            <w:rFonts w:ascii="Arial" w:hAnsi="Arial" w:cs="Arial"/>
            <w:bCs/>
            <w:iCs/>
            <w:snapToGrid w:val="0"/>
            <w:sz w:val="20"/>
            <w:lang w:val="en-GB"/>
          </w:rPr>
          <w:t>www.fronius.com/en/welding-technology/infocentre/press</w:t>
        </w:r>
      </w:hyperlink>
      <w:r w:rsidR="004D0A9A" w:rsidRPr="00070B34">
        <w:rPr>
          <w:rFonts w:ascii="Arial" w:hAnsi="Arial" w:cs="Arial"/>
          <w:bCs/>
          <w:iCs/>
          <w:snapToGrid w:val="0"/>
          <w:color w:val="FF0000"/>
          <w:sz w:val="20"/>
          <w:lang w:val="en-GB"/>
        </w:rPr>
        <w:t xml:space="preserve"> </w:t>
      </w:r>
    </w:p>
    <w:p w14:paraId="7D60A37A" w14:textId="77777777" w:rsidR="004D0A9A" w:rsidRPr="00070B34" w:rsidRDefault="004D0A9A" w:rsidP="004D0A9A">
      <w:pPr>
        <w:rPr>
          <w:rFonts w:cs="Arial"/>
          <w:b/>
          <w:szCs w:val="20"/>
          <w:lang w:val="en-GB"/>
        </w:rPr>
      </w:pPr>
    </w:p>
    <w:p w14:paraId="7F6C8AAF" w14:textId="77777777" w:rsidR="004D0A9A" w:rsidRPr="00070B34" w:rsidRDefault="004D0A9A" w:rsidP="004D0A9A">
      <w:pPr>
        <w:rPr>
          <w:rFonts w:cs="Arial"/>
          <w:b/>
          <w:szCs w:val="20"/>
          <w:lang w:val="en-GB"/>
        </w:rPr>
      </w:pPr>
    </w:p>
    <w:p w14:paraId="74064685" w14:textId="77777777" w:rsidR="004D0A9A" w:rsidRPr="00070B34" w:rsidRDefault="004D0A9A" w:rsidP="004D0A9A">
      <w:pPr>
        <w:rPr>
          <w:rFonts w:cs="Arial"/>
          <w:b/>
          <w:szCs w:val="20"/>
          <w:lang w:val="en-GB"/>
        </w:rPr>
      </w:pPr>
    </w:p>
    <w:p w14:paraId="02115616" w14:textId="77777777" w:rsidR="004D0A9A" w:rsidRPr="00070B34" w:rsidRDefault="004D0A9A" w:rsidP="004D0A9A">
      <w:pPr>
        <w:rPr>
          <w:rFonts w:cs="Arial"/>
          <w:szCs w:val="20"/>
          <w:lang w:val="en-GB"/>
        </w:rPr>
      </w:pPr>
      <w:r w:rsidRPr="00070B34">
        <w:rPr>
          <w:b/>
          <w:szCs w:val="20"/>
          <w:lang w:val="en-GB"/>
        </w:rPr>
        <w:t>Business Unit Perfect Welding</w:t>
      </w:r>
    </w:p>
    <w:p w14:paraId="6E203CDE" w14:textId="77777777" w:rsidR="004D0A9A" w:rsidRPr="00070B34" w:rsidRDefault="004D0A9A" w:rsidP="004D0A9A">
      <w:pPr>
        <w:rPr>
          <w:szCs w:val="20"/>
          <w:lang w:val="en-GB"/>
        </w:rPr>
      </w:pPr>
      <w:r w:rsidRPr="00070B34">
        <w:rPr>
          <w:szCs w:val="20"/>
          <w:lang w:val="en-GB"/>
        </w:rPr>
        <w:t xml:space="preserve">Fronius Perfect Welding is an innovation leader for arc and resistance spot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65CBF74D" w14:textId="77777777" w:rsidR="004D0A9A" w:rsidRPr="00070B34" w:rsidRDefault="004D0A9A" w:rsidP="004D0A9A">
      <w:pPr>
        <w:rPr>
          <w:szCs w:val="20"/>
          <w:lang w:val="en-GB"/>
        </w:rPr>
      </w:pPr>
    </w:p>
    <w:p w14:paraId="5CDB300B" w14:textId="77777777" w:rsidR="004D0A9A" w:rsidRPr="00070B34" w:rsidRDefault="004D0A9A" w:rsidP="004D0A9A">
      <w:pPr>
        <w:rPr>
          <w:szCs w:val="20"/>
          <w:lang w:val="en-GB"/>
        </w:rPr>
      </w:pPr>
    </w:p>
    <w:p w14:paraId="5FCF057D" w14:textId="77777777" w:rsidR="004D0A9A" w:rsidRPr="00070B34" w:rsidRDefault="004D0A9A" w:rsidP="004D0A9A">
      <w:pPr>
        <w:rPr>
          <w:szCs w:val="20"/>
          <w:lang w:val="en-GB"/>
        </w:rPr>
      </w:pPr>
    </w:p>
    <w:p w14:paraId="2412710A" w14:textId="77777777" w:rsidR="004D0A9A" w:rsidRPr="00070B34" w:rsidRDefault="004D0A9A" w:rsidP="004D0A9A">
      <w:pPr>
        <w:rPr>
          <w:b/>
          <w:szCs w:val="20"/>
          <w:lang w:val="en-GB"/>
        </w:rPr>
      </w:pPr>
      <w:r w:rsidRPr="00070B34">
        <w:rPr>
          <w:b/>
          <w:szCs w:val="20"/>
          <w:lang w:val="en-GB"/>
        </w:rPr>
        <w:t>Fronius International GmbH</w:t>
      </w:r>
    </w:p>
    <w:p w14:paraId="7287644C" w14:textId="77777777" w:rsidR="004D0A9A" w:rsidRPr="00070B34" w:rsidRDefault="004D0A9A" w:rsidP="004D0A9A">
      <w:pPr>
        <w:rPr>
          <w:szCs w:val="20"/>
          <w:lang w:val="en-GB"/>
        </w:rPr>
      </w:pPr>
      <w:r w:rsidRPr="00070B34">
        <w:rPr>
          <w:szCs w:val="20"/>
          <w:lang w:val="en-GB"/>
        </w:rPr>
        <w:t xml:space="preserve">Fronius International GmbH is an Austrian company with headquarters in </w:t>
      </w:r>
      <w:proofErr w:type="spellStart"/>
      <w:r w:rsidRPr="00070B34">
        <w:rPr>
          <w:szCs w:val="20"/>
          <w:lang w:val="en-GB"/>
        </w:rPr>
        <w:t>Pettenbach</w:t>
      </w:r>
      <w:proofErr w:type="spellEnd"/>
      <w:r w:rsidRPr="00070B34">
        <w:rPr>
          <w:szCs w:val="20"/>
          <w:lang w:val="en-GB"/>
        </w:rPr>
        <w:t xml:space="preserve"> and other sites in Wels, </w:t>
      </w:r>
      <w:proofErr w:type="spellStart"/>
      <w:r w:rsidRPr="00070B34">
        <w:rPr>
          <w:szCs w:val="20"/>
          <w:lang w:val="en-GB"/>
        </w:rPr>
        <w:t>Thalheim</w:t>
      </w:r>
      <w:proofErr w:type="spellEnd"/>
      <w:r w:rsidRPr="00070B34">
        <w:rPr>
          <w:szCs w:val="20"/>
          <w:lang w:val="en-GB"/>
        </w:rPr>
        <w:t xml:space="preserve">, </w:t>
      </w:r>
      <w:proofErr w:type="spellStart"/>
      <w:r w:rsidRPr="00070B34">
        <w:rPr>
          <w:szCs w:val="20"/>
          <w:lang w:val="en-GB"/>
        </w:rPr>
        <w:t>Steinhaus</w:t>
      </w:r>
      <w:proofErr w:type="spellEnd"/>
      <w:r w:rsidRPr="00070B34">
        <w:rPr>
          <w:szCs w:val="20"/>
          <w:lang w:val="en-GB"/>
        </w:rPr>
        <w:t xml:space="preserve"> and </w:t>
      </w:r>
      <w:proofErr w:type="spellStart"/>
      <w:r w:rsidRPr="00070B34">
        <w:rPr>
          <w:szCs w:val="20"/>
          <w:lang w:val="en-GB"/>
        </w:rPr>
        <w:t>Sattledt</w:t>
      </w:r>
      <w:proofErr w:type="spellEnd"/>
      <w:r w:rsidRPr="00070B34">
        <w:rPr>
          <w:szCs w:val="20"/>
          <w:lang w:val="en-GB"/>
        </w:rPr>
        <w:t xml:space="preserve">. With </w:t>
      </w:r>
      <w:r w:rsidRPr="00070B34">
        <w:rPr>
          <w:rFonts w:cs="Arial"/>
          <w:szCs w:val="20"/>
          <w:lang w:val="en-GB"/>
        </w:rPr>
        <w:t>4,760</w:t>
      </w:r>
      <w:r w:rsidRPr="00070B34">
        <w:rPr>
          <w:szCs w:val="20"/>
          <w:lang w:val="en-GB"/>
        </w:rPr>
        <w:t xml:space="preserve"> employees worldwide, the company is active in the fields of welding technology, photovoltaics and battery charging technology. 92% of its products are exported through 30 international Fronius subsidiaries and sales partners/representatives in over 60 countries. With its innovative products and services and 1,253 granted patents, Fronius is the global innovation leader.</w:t>
      </w:r>
    </w:p>
    <w:p w14:paraId="4F1FA561" w14:textId="77777777" w:rsidR="004D0A9A" w:rsidRPr="00070B34" w:rsidRDefault="004D0A9A" w:rsidP="004D0A9A">
      <w:pPr>
        <w:rPr>
          <w:szCs w:val="20"/>
          <w:lang w:val="en-GB"/>
        </w:rPr>
      </w:pPr>
    </w:p>
    <w:p w14:paraId="0C185820" w14:textId="77777777" w:rsidR="004D0A9A" w:rsidRPr="00070B34" w:rsidRDefault="004D0A9A" w:rsidP="004D0A9A">
      <w:pPr>
        <w:rPr>
          <w:szCs w:val="20"/>
          <w:lang w:val="en-GB"/>
        </w:rPr>
      </w:pPr>
    </w:p>
    <w:p w14:paraId="02EB6AF2" w14:textId="77777777" w:rsidR="004D0A9A" w:rsidRPr="00070B34" w:rsidRDefault="004D0A9A" w:rsidP="004D0A9A">
      <w:pPr>
        <w:rPr>
          <w:szCs w:val="20"/>
          <w:lang w:val="en-GB"/>
        </w:rPr>
      </w:pPr>
    </w:p>
    <w:p w14:paraId="1C726CF4" w14:textId="77777777" w:rsidR="004D0A9A" w:rsidRPr="00070B34" w:rsidRDefault="004D0A9A" w:rsidP="004D0A9A">
      <w:pPr>
        <w:rPr>
          <w:szCs w:val="20"/>
          <w:lang w:val="en-GB"/>
        </w:rPr>
      </w:pPr>
    </w:p>
    <w:p w14:paraId="35D0D842" w14:textId="77777777" w:rsidR="00070B34" w:rsidRPr="00070B34" w:rsidRDefault="00070B34" w:rsidP="00070B34">
      <w:pPr>
        <w:rPr>
          <w:rFonts w:cs="Arial"/>
          <w:b/>
          <w:bCs/>
          <w:szCs w:val="20"/>
          <w:lang w:val="en-GB"/>
        </w:rPr>
      </w:pPr>
      <w:r w:rsidRPr="00070B34">
        <w:rPr>
          <w:rFonts w:cs="Arial"/>
          <w:b/>
          <w:bCs/>
          <w:szCs w:val="20"/>
          <w:lang w:val="en-GB"/>
        </w:rPr>
        <w:t>Contact details for publishing:</w:t>
      </w:r>
    </w:p>
    <w:p w14:paraId="28052ED9" w14:textId="77777777" w:rsidR="00070B34" w:rsidRPr="00070B34" w:rsidRDefault="00070B34" w:rsidP="00070B34">
      <w:pPr>
        <w:rPr>
          <w:rFonts w:cs="Arial"/>
          <w:szCs w:val="20"/>
          <w:lang w:val="en-GB"/>
        </w:rPr>
      </w:pPr>
      <w:r w:rsidRPr="00070B34">
        <w:rPr>
          <w:rFonts w:cs="Arial"/>
          <w:szCs w:val="20"/>
          <w:lang w:val="en-GB"/>
        </w:rPr>
        <w:t>Fronius UK Ltd</w:t>
      </w:r>
    </w:p>
    <w:p w14:paraId="69E3109F" w14:textId="77777777" w:rsidR="00070B34" w:rsidRPr="00070B34" w:rsidRDefault="00070B34" w:rsidP="00070B34">
      <w:pPr>
        <w:rPr>
          <w:rFonts w:cs="Arial"/>
          <w:szCs w:val="20"/>
          <w:lang w:val="en-GB"/>
        </w:rPr>
      </w:pPr>
      <w:r w:rsidRPr="00070B34">
        <w:rPr>
          <w:rFonts w:cs="Arial"/>
          <w:szCs w:val="20"/>
          <w:lang w:val="en-GB"/>
        </w:rPr>
        <w:t xml:space="preserve">+44 1908 512300 </w:t>
      </w:r>
    </w:p>
    <w:p w14:paraId="4701A324" w14:textId="77777777" w:rsidR="00070B34" w:rsidRPr="00070B34" w:rsidRDefault="00070B34" w:rsidP="00070B34">
      <w:pPr>
        <w:rPr>
          <w:rFonts w:cs="Arial"/>
          <w:szCs w:val="20"/>
          <w:lang w:val="en-GB"/>
        </w:rPr>
      </w:pPr>
      <w:hyperlink r:id="rId18" w:history="1">
        <w:r w:rsidRPr="00070B34">
          <w:rPr>
            <w:rStyle w:val="Hyperlink"/>
            <w:rFonts w:cs="Arial"/>
            <w:szCs w:val="20"/>
            <w:lang w:val="en-GB"/>
          </w:rPr>
          <w:t>info-uk@fronius.com</w:t>
        </w:r>
      </w:hyperlink>
      <w:r w:rsidRPr="00070B34">
        <w:rPr>
          <w:rFonts w:cs="Arial"/>
          <w:szCs w:val="20"/>
          <w:lang w:val="en-GB"/>
        </w:rPr>
        <w:t xml:space="preserve"> </w:t>
      </w:r>
    </w:p>
    <w:p w14:paraId="24DC6DD4" w14:textId="77777777" w:rsidR="00070B34" w:rsidRPr="00070B34" w:rsidRDefault="00070B34" w:rsidP="00070B34">
      <w:pPr>
        <w:rPr>
          <w:rFonts w:cs="Arial"/>
          <w:szCs w:val="20"/>
          <w:lang w:val="en-GB"/>
        </w:rPr>
      </w:pPr>
      <w:hyperlink r:id="rId19" w:history="1">
        <w:r w:rsidRPr="00070B34">
          <w:rPr>
            <w:rStyle w:val="Hyperlink"/>
            <w:rFonts w:cs="Arial"/>
            <w:szCs w:val="20"/>
            <w:lang w:val="en-GB"/>
          </w:rPr>
          <w:t>www.fronius.co.uk</w:t>
        </w:r>
      </w:hyperlink>
      <w:r w:rsidRPr="00070B34">
        <w:rPr>
          <w:rFonts w:cs="Arial"/>
          <w:szCs w:val="20"/>
          <w:lang w:val="en-GB"/>
        </w:rPr>
        <w:t xml:space="preserve"> </w:t>
      </w:r>
    </w:p>
    <w:p w14:paraId="376E1803" w14:textId="77777777" w:rsidR="00070B34" w:rsidRPr="00070B34" w:rsidRDefault="00070B34" w:rsidP="00070B34">
      <w:pPr>
        <w:rPr>
          <w:rFonts w:cs="Arial"/>
          <w:szCs w:val="20"/>
          <w:lang w:val="en-GB"/>
        </w:rPr>
      </w:pPr>
    </w:p>
    <w:p w14:paraId="159BF532" w14:textId="77777777" w:rsidR="00070B34" w:rsidRPr="00070B34" w:rsidRDefault="00070B34" w:rsidP="00070B34">
      <w:pPr>
        <w:rPr>
          <w:rFonts w:cs="Arial"/>
          <w:szCs w:val="20"/>
          <w:lang w:val="en-GB"/>
        </w:rPr>
      </w:pPr>
    </w:p>
    <w:p w14:paraId="1B1A4B4B" w14:textId="77777777" w:rsidR="00070B34" w:rsidRPr="00070B34" w:rsidRDefault="00070B34" w:rsidP="00070B34">
      <w:pPr>
        <w:pStyle w:val="Textkrper2"/>
        <w:spacing w:after="0" w:line="240" w:lineRule="auto"/>
        <w:ind w:right="29"/>
        <w:rPr>
          <w:rFonts w:cs="Arial"/>
          <w:b/>
          <w:i/>
          <w:szCs w:val="20"/>
          <w:lang w:val="en-GB"/>
        </w:rPr>
      </w:pPr>
      <w:r w:rsidRPr="00070B34">
        <w:rPr>
          <w:rFonts w:cs="Arial"/>
          <w:b/>
          <w:szCs w:val="20"/>
          <w:lang w:val="en-GB"/>
        </w:rPr>
        <w:t>For more information, please contact:</w:t>
      </w:r>
    </w:p>
    <w:p w14:paraId="5AC744B3" w14:textId="77777777" w:rsidR="00070B34" w:rsidRPr="00070B34" w:rsidRDefault="00070B34" w:rsidP="00070B34">
      <w:pPr>
        <w:pStyle w:val="Textkrper-Zeileneinzug"/>
        <w:spacing w:after="0"/>
        <w:ind w:left="0"/>
        <w:rPr>
          <w:rFonts w:cs="Arial"/>
          <w:szCs w:val="20"/>
          <w:lang w:val="en-GB"/>
        </w:rPr>
      </w:pPr>
      <w:r w:rsidRPr="00070B34">
        <w:rPr>
          <w:rFonts w:cs="Arial"/>
          <w:szCs w:val="20"/>
          <w:lang w:val="en-GB"/>
        </w:rPr>
        <w:t xml:space="preserve">Fronius UK </w:t>
      </w:r>
      <w:proofErr w:type="gramStart"/>
      <w:r w:rsidRPr="00070B34">
        <w:rPr>
          <w:rFonts w:cs="Arial"/>
          <w:szCs w:val="20"/>
          <w:lang w:val="en-GB"/>
        </w:rPr>
        <w:t>Ltd ;</w:t>
      </w:r>
      <w:proofErr w:type="gramEnd"/>
      <w:r w:rsidRPr="00070B34">
        <w:rPr>
          <w:rFonts w:cs="Arial"/>
          <w:szCs w:val="20"/>
          <w:lang w:val="en-GB"/>
        </w:rPr>
        <w:t xml:space="preserve"> Miss </w:t>
      </w:r>
      <w:r w:rsidRPr="00070B34">
        <w:rPr>
          <w:rFonts w:cs="Arial"/>
          <w:bCs/>
          <w:szCs w:val="20"/>
          <w:lang w:val="en-GB"/>
        </w:rPr>
        <w:t>Kim Wharton;</w:t>
      </w:r>
      <w:r w:rsidRPr="00070B34">
        <w:rPr>
          <w:rFonts w:cs="Arial"/>
          <w:bCs/>
          <w:szCs w:val="20"/>
          <w:lang w:val="en-GB"/>
        </w:rPr>
        <w:br/>
      </w:r>
      <w:r w:rsidRPr="00070B34">
        <w:rPr>
          <w:rFonts w:cs="Arial"/>
          <w:szCs w:val="20"/>
          <w:lang w:val="en-GB"/>
        </w:rPr>
        <w:t>Maidstone Road, Kingston, Milton Keynes, MK10 0BD</w:t>
      </w:r>
      <w:r w:rsidRPr="00070B34">
        <w:rPr>
          <w:rFonts w:cs="Arial"/>
          <w:bCs/>
          <w:szCs w:val="20"/>
          <w:lang w:val="en-GB"/>
        </w:rPr>
        <w:br/>
      </w:r>
      <w:r w:rsidRPr="00070B34">
        <w:rPr>
          <w:rFonts w:cs="Arial"/>
          <w:szCs w:val="20"/>
          <w:lang w:val="en-GB"/>
        </w:rPr>
        <w:t xml:space="preserve">Phone: </w:t>
      </w:r>
      <w:r w:rsidRPr="00070B34">
        <w:rPr>
          <w:rFonts w:cs="Arial"/>
          <w:szCs w:val="20"/>
          <w:lang w:val="en-GB" w:eastAsia="en-GB"/>
        </w:rPr>
        <w:t xml:space="preserve">+44 </w:t>
      </w:r>
      <w:r w:rsidRPr="00070B34">
        <w:rPr>
          <w:rFonts w:cs="Arial"/>
          <w:szCs w:val="20"/>
          <w:lang w:val="en-GB"/>
        </w:rPr>
        <w:t>1908 512340</w:t>
      </w:r>
    </w:p>
    <w:p w14:paraId="29A379AB" w14:textId="77777777" w:rsidR="00070B34" w:rsidRPr="00070B34" w:rsidRDefault="00070B34" w:rsidP="00070B34">
      <w:pPr>
        <w:pStyle w:val="Textkrper-Zeileneinzug"/>
        <w:spacing w:after="0"/>
        <w:ind w:left="0"/>
        <w:rPr>
          <w:rFonts w:cs="Arial"/>
          <w:bCs/>
          <w:szCs w:val="20"/>
          <w:lang w:val="en-GB"/>
        </w:rPr>
      </w:pPr>
      <w:r w:rsidRPr="00070B34">
        <w:rPr>
          <w:rFonts w:cs="Arial"/>
          <w:szCs w:val="20"/>
          <w:lang w:val="en-GB"/>
        </w:rPr>
        <w:t xml:space="preserve">E-Mail: </w:t>
      </w:r>
      <w:hyperlink r:id="rId20" w:history="1">
        <w:r w:rsidRPr="00070B34">
          <w:rPr>
            <w:rStyle w:val="Hyperlink"/>
            <w:rFonts w:cs="Arial"/>
            <w:szCs w:val="20"/>
            <w:lang w:val="en-GB"/>
          </w:rPr>
          <w:t>wharton.kim@fronius.com</w:t>
        </w:r>
      </w:hyperlink>
      <w:r w:rsidRPr="00070B34">
        <w:rPr>
          <w:rFonts w:cs="Arial"/>
          <w:szCs w:val="20"/>
          <w:lang w:val="en-GB"/>
        </w:rPr>
        <w:t xml:space="preserve">  </w:t>
      </w:r>
    </w:p>
    <w:p w14:paraId="7F7F6B83" w14:textId="77777777" w:rsidR="00070B34" w:rsidRPr="00070B34" w:rsidRDefault="00070B34" w:rsidP="00070B34">
      <w:pPr>
        <w:pStyle w:val="Textkrper2"/>
        <w:spacing w:after="0" w:line="240" w:lineRule="auto"/>
        <w:ind w:right="29"/>
        <w:rPr>
          <w:rFonts w:cs="Arial"/>
          <w:szCs w:val="20"/>
          <w:lang w:val="en-GB"/>
        </w:rPr>
      </w:pPr>
    </w:p>
    <w:p w14:paraId="564C6AFD" w14:textId="77777777" w:rsidR="00070B34" w:rsidRPr="00070B34" w:rsidRDefault="00070B34" w:rsidP="00070B34">
      <w:pPr>
        <w:pStyle w:val="Textkrper2"/>
        <w:spacing w:after="0" w:line="240" w:lineRule="auto"/>
        <w:ind w:right="29"/>
        <w:rPr>
          <w:rFonts w:cs="Arial"/>
          <w:b/>
          <w:szCs w:val="20"/>
          <w:lang w:val="en-GB"/>
        </w:rPr>
      </w:pPr>
    </w:p>
    <w:p w14:paraId="4CB1430D" w14:textId="77777777" w:rsidR="00070B34" w:rsidRPr="00070B34" w:rsidRDefault="00070B34" w:rsidP="00070B34">
      <w:pPr>
        <w:pStyle w:val="Textkrper2"/>
        <w:spacing w:after="0" w:line="240" w:lineRule="auto"/>
        <w:ind w:right="29"/>
        <w:rPr>
          <w:rFonts w:cs="Arial"/>
          <w:b/>
          <w:szCs w:val="20"/>
          <w:lang w:val="en-GB"/>
        </w:rPr>
      </w:pPr>
      <w:r w:rsidRPr="00070B34">
        <w:rPr>
          <w:rFonts w:cs="Arial"/>
          <w:b/>
          <w:szCs w:val="20"/>
          <w:lang w:val="en-GB"/>
        </w:rPr>
        <w:t>Please send a specimen copy to our agency:</w:t>
      </w:r>
    </w:p>
    <w:p w14:paraId="47662D14" w14:textId="77777777" w:rsidR="00070B34" w:rsidRPr="00070B34" w:rsidRDefault="00070B34" w:rsidP="00070B34">
      <w:pPr>
        <w:pStyle w:val="Textkrper2"/>
        <w:spacing w:after="0" w:line="240" w:lineRule="auto"/>
        <w:ind w:right="29"/>
        <w:rPr>
          <w:rFonts w:cs="Arial"/>
          <w:szCs w:val="20"/>
          <w:lang w:val="en-GB"/>
        </w:rPr>
      </w:pPr>
      <w:proofErr w:type="gramStart"/>
      <w:r w:rsidRPr="00070B34">
        <w:rPr>
          <w:rFonts w:cs="Arial"/>
          <w:szCs w:val="20"/>
          <w:lang w:val="en-GB"/>
        </w:rPr>
        <w:t>a1kommunikation</w:t>
      </w:r>
      <w:proofErr w:type="gramEnd"/>
      <w:r w:rsidRPr="00070B34">
        <w:rPr>
          <w:rFonts w:cs="Arial"/>
          <w:szCs w:val="20"/>
          <w:lang w:val="en-GB"/>
        </w:rPr>
        <w:t xml:space="preserve"> </w:t>
      </w:r>
      <w:proofErr w:type="spellStart"/>
      <w:r w:rsidRPr="00070B34">
        <w:rPr>
          <w:rFonts w:cs="Arial"/>
          <w:szCs w:val="20"/>
          <w:lang w:val="en-GB"/>
        </w:rPr>
        <w:t>Schweizer</w:t>
      </w:r>
      <w:proofErr w:type="spellEnd"/>
      <w:r w:rsidRPr="00070B34">
        <w:rPr>
          <w:rFonts w:cs="Arial"/>
          <w:szCs w:val="20"/>
          <w:lang w:val="en-GB"/>
        </w:rPr>
        <w:t xml:space="preserve"> GmbH, Kirsten Ludwig,</w:t>
      </w:r>
    </w:p>
    <w:p w14:paraId="35DC2C90" w14:textId="77777777" w:rsidR="00070B34" w:rsidRPr="00070B34" w:rsidRDefault="00070B34" w:rsidP="00070B34">
      <w:pPr>
        <w:pStyle w:val="Textkrper2"/>
        <w:spacing w:after="0" w:line="240" w:lineRule="auto"/>
        <w:ind w:right="29"/>
        <w:rPr>
          <w:rFonts w:cs="Arial"/>
          <w:szCs w:val="20"/>
          <w:lang w:val="en-GB"/>
        </w:rPr>
      </w:pPr>
      <w:proofErr w:type="spellStart"/>
      <w:r w:rsidRPr="00070B34">
        <w:rPr>
          <w:rFonts w:cs="Arial"/>
          <w:szCs w:val="20"/>
          <w:lang w:val="en-GB"/>
        </w:rPr>
        <w:t>Oberdorfstraße</w:t>
      </w:r>
      <w:proofErr w:type="spellEnd"/>
      <w:r w:rsidRPr="00070B34">
        <w:rPr>
          <w:rFonts w:cs="Arial"/>
          <w:szCs w:val="20"/>
          <w:lang w:val="en-GB"/>
        </w:rPr>
        <w:t xml:space="preserve"> 31 A, D – 70794 </w:t>
      </w:r>
      <w:proofErr w:type="spellStart"/>
      <w:r w:rsidRPr="00070B34">
        <w:rPr>
          <w:rFonts w:cs="Arial"/>
          <w:szCs w:val="20"/>
          <w:lang w:val="en-GB"/>
        </w:rPr>
        <w:t>Filderstadt</w:t>
      </w:r>
      <w:proofErr w:type="spellEnd"/>
      <w:r w:rsidRPr="00070B34">
        <w:rPr>
          <w:rFonts w:cs="Arial"/>
          <w:szCs w:val="20"/>
          <w:lang w:val="en-GB"/>
        </w:rPr>
        <w:t>, Germany</w:t>
      </w:r>
    </w:p>
    <w:p w14:paraId="5AA6510D" w14:textId="77777777" w:rsidR="00070B34" w:rsidRPr="00070B34" w:rsidRDefault="00070B34" w:rsidP="00070B34">
      <w:pPr>
        <w:pStyle w:val="Textkrper2"/>
        <w:spacing w:after="0" w:line="240" w:lineRule="auto"/>
        <w:ind w:right="29"/>
        <w:rPr>
          <w:rFonts w:cs="Arial"/>
          <w:szCs w:val="20"/>
          <w:lang w:val="en-GB"/>
        </w:rPr>
      </w:pPr>
      <w:r w:rsidRPr="00070B34">
        <w:rPr>
          <w:rFonts w:cs="Arial"/>
          <w:szCs w:val="20"/>
          <w:lang w:val="en-GB"/>
        </w:rPr>
        <w:t>Phone: +49 (0)711 9454161-20</w:t>
      </w:r>
    </w:p>
    <w:p w14:paraId="3980372A" w14:textId="77777777" w:rsidR="00070B34" w:rsidRPr="00070B34" w:rsidRDefault="00070B34" w:rsidP="00070B34">
      <w:pPr>
        <w:rPr>
          <w:rFonts w:cs="Arial"/>
          <w:szCs w:val="20"/>
          <w:lang w:val="en-GB"/>
        </w:rPr>
      </w:pPr>
      <w:r w:rsidRPr="00070B34">
        <w:rPr>
          <w:rFonts w:cs="Arial"/>
          <w:szCs w:val="20"/>
          <w:lang w:val="en-GB"/>
        </w:rPr>
        <w:t xml:space="preserve">E-Mail: </w:t>
      </w:r>
      <w:hyperlink r:id="rId21" w:history="1">
        <w:r w:rsidRPr="00070B34">
          <w:rPr>
            <w:rStyle w:val="Hyperlink"/>
            <w:rFonts w:cs="Arial"/>
            <w:szCs w:val="20"/>
            <w:lang w:val="en-GB"/>
          </w:rPr>
          <w:t>Kirsten.Ludwig@a1kommunikation.de</w:t>
        </w:r>
      </w:hyperlink>
    </w:p>
    <w:p w14:paraId="06D11F20" w14:textId="77777777" w:rsidR="00070B34" w:rsidRPr="00070B34" w:rsidRDefault="00070B34" w:rsidP="00070B34">
      <w:pPr>
        <w:rPr>
          <w:rFonts w:cs="Arial"/>
          <w:b/>
          <w:vanish/>
          <w:szCs w:val="20"/>
          <w:lang w:val="en-GB"/>
        </w:rPr>
      </w:pPr>
      <w:r w:rsidRPr="00070B34">
        <w:rPr>
          <w:rFonts w:cs="Arial"/>
          <w:b/>
          <w:vanish/>
          <w:szCs w:val="20"/>
          <w:lang w:val="en-GB"/>
        </w:rPr>
        <w:t>Fronius International GmbH</w:t>
      </w:r>
    </w:p>
    <w:p w14:paraId="1FA3D270" w14:textId="77777777" w:rsidR="00070B34" w:rsidRPr="00070B34" w:rsidRDefault="00070B34" w:rsidP="00070B34">
      <w:pPr>
        <w:rPr>
          <w:rFonts w:cs="Arial"/>
          <w:vanish/>
          <w:szCs w:val="20"/>
          <w:lang w:val="en-GB"/>
        </w:rPr>
      </w:pPr>
    </w:p>
    <w:p w14:paraId="6ACCD4EC" w14:textId="77777777" w:rsidR="00070B34" w:rsidRPr="00070B34" w:rsidRDefault="00070B34" w:rsidP="00070B34">
      <w:pPr>
        <w:rPr>
          <w:rFonts w:cs="Arial"/>
          <w:i/>
          <w:vanish/>
          <w:szCs w:val="20"/>
          <w:lang w:val="en-GB"/>
        </w:rPr>
      </w:pPr>
      <w:r w:rsidRPr="00070B34">
        <w:rPr>
          <w:rFonts w:cs="Arial"/>
          <w:vanish/>
          <w:szCs w:val="20"/>
          <w:lang w:val="en-GB"/>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4F115174" w14:textId="77777777" w:rsidR="00070B34" w:rsidRPr="00070B34" w:rsidRDefault="00070B34" w:rsidP="00070B34">
      <w:pPr>
        <w:rPr>
          <w:rFonts w:cs="Arial"/>
          <w:b/>
          <w:i/>
          <w:vanish/>
          <w:szCs w:val="20"/>
          <w:lang w:val="en-GB"/>
        </w:rPr>
      </w:pPr>
    </w:p>
    <w:p w14:paraId="666EA262" w14:textId="77777777" w:rsidR="00070B34" w:rsidRPr="00070B34" w:rsidRDefault="00070B34" w:rsidP="00070B34">
      <w:pPr>
        <w:rPr>
          <w:rFonts w:cs="Arial"/>
          <w:b/>
          <w:vanish/>
          <w:szCs w:val="20"/>
          <w:lang w:val="en-GB"/>
        </w:rPr>
      </w:pPr>
    </w:p>
    <w:p w14:paraId="3D58823D" w14:textId="77777777" w:rsidR="00070B34" w:rsidRPr="00070B34" w:rsidRDefault="00070B34" w:rsidP="00070B34">
      <w:pPr>
        <w:rPr>
          <w:rFonts w:cs="Arial"/>
          <w:vanish/>
          <w:szCs w:val="20"/>
          <w:lang w:val="en-GB"/>
        </w:rPr>
      </w:pPr>
    </w:p>
    <w:p w14:paraId="07892293" w14:textId="77777777" w:rsidR="00070B34" w:rsidRPr="00070B34" w:rsidRDefault="00070B34" w:rsidP="00070B34">
      <w:pPr>
        <w:rPr>
          <w:rFonts w:cs="Arial"/>
          <w:vanish/>
          <w:szCs w:val="20"/>
          <w:lang w:val="en-GB"/>
        </w:rPr>
      </w:pPr>
      <w:r w:rsidRPr="00070B34">
        <w:rPr>
          <w:rFonts w:cs="Arial"/>
          <w:vanish/>
          <w:szCs w:val="20"/>
          <w:lang w:val="en-GB"/>
        </w:rPr>
        <w:t>Diese Presseinformation sowie die Bilder stehen für Sie zum Download im Internet zur Verfügung:</w:t>
      </w:r>
    </w:p>
    <w:p w14:paraId="33000EA9" w14:textId="77777777" w:rsidR="00070B34" w:rsidRPr="00070B34" w:rsidRDefault="00070B34" w:rsidP="00070B34">
      <w:pPr>
        <w:rPr>
          <w:rFonts w:cs="Arial"/>
          <w:vanish/>
          <w:szCs w:val="20"/>
          <w:lang w:val="en-GB"/>
        </w:rPr>
      </w:pPr>
      <w:hyperlink r:id="rId22" w:history="1">
        <w:r w:rsidRPr="00070B34">
          <w:rPr>
            <w:rFonts w:cs="Arial"/>
            <w:vanish/>
            <w:color w:val="0000FF"/>
            <w:szCs w:val="20"/>
            <w:u w:val="single"/>
            <w:lang w:val="en-GB"/>
          </w:rPr>
          <w:t>www.fronius.com/de/schweisstechnik/infocenter/presse</w:t>
        </w:r>
      </w:hyperlink>
    </w:p>
    <w:p w14:paraId="243F3825" w14:textId="77777777" w:rsidR="00070B34" w:rsidRPr="00070B34" w:rsidRDefault="00070B34" w:rsidP="00070B34">
      <w:pPr>
        <w:rPr>
          <w:rFonts w:cs="Arial"/>
          <w:b/>
          <w:vanish/>
          <w:szCs w:val="20"/>
          <w:lang w:val="en-GB"/>
        </w:rPr>
      </w:pPr>
    </w:p>
    <w:p w14:paraId="2859B99C" w14:textId="77777777" w:rsidR="00070B34" w:rsidRPr="00070B34" w:rsidRDefault="00070B34" w:rsidP="00070B34">
      <w:pPr>
        <w:rPr>
          <w:rFonts w:cs="Arial"/>
          <w:b/>
          <w:vanish/>
          <w:szCs w:val="20"/>
          <w:lang w:val="en-GB"/>
        </w:rPr>
      </w:pPr>
    </w:p>
    <w:p w14:paraId="15326B2B" w14:textId="77777777" w:rsidR="00070B34" w:rsidRPr="00070B34" w:rsidRDefault="00070B34" w:rsidP="00070B34">
      <w:pPr>
        <w:ind w:right="29"/>
        <w:rPr>
          <w:rFonts w:cs="Arial"/>
          <w:vanish/>
          <w:szCs w:val="20"/>
          <w:lang w:val="en-GB"/>
        </w:rPr>
      </w:pPr>
      <w:r w:rsidRPr="00070B34">
        <w:rPr>
          <w:rFonts w:cs="Arial"/>
          <w:b/>
          <w:vanish/>
          <w:szCs w:val="20"/>
          <w:lang w:val="en-GB"/>
        </w:rPr>
        <w:t>Für weitere Informationen wenden Sie sich bitte an:</w:t>
      </w:r>
      <w:r w:rsidRPr="00070B34">
        <w:rPr>
          <w:rFonts w:cs="Arial"/>
          <w:szCs w:val="20"/>
          <w:lang w:val="en-GB"/>
        </w:rPr>
        <w:br/>
      </w:r>
    </w:p>
    <w:p w14:paraId="4A460DC3" w14:textId="77777777" w:rsidR="00070B34" w:rsidRPr="00070B34" w:rsidRDefault="00070B34" w:rsidP="00070B34">
      <w:pPr>
        <w:rPr>
          <w:rFonts w:cs="Arial"/>
          <w:vanish/>
          <w:szCs w:val="20"/>
          <w:lang w:val="en-GB"/>
        </w:rPr>
      </w:pPr>
      <w:r w:rsidRPr="00070B34">
        <w:rPr>
          <w:rFonts w:cs="Arial"/>
          <w:vanish/>
          <w:szCs w:val="20"/>
          <w:lang w:val="en-GB"/>
        </w:rPr>
        <w:t xml:space="preserve">Deutschland: </w:t>
      </w:r>
    </w:p>
    <w:p w14:paraId="7C8AD411" w14:textId="77777777" w:rsidR="00070B34" w:rsidRPr="00070B34" w:rsidRDefault="00070B34" w:rsidP="00070B34">
      <w:pPr>
        <w:rPr>
          <w:rFonts w:cs="Arial"/>
          <w:vanish/>
          <w:szCs w:val="20"/>
          <w:lang w:val="en-GB"/>
        </w:rPr>
      </w:pPr>
      <w:r w:rsidRPr="00070B34">
        <w:rPr>
          <w:rFonts w:cs="Arial"/>
          <w:vanish/>
          <w:szCs w:val="20"/>
          <w:lang w:val="en-GB"/>
        </w:rPr>
        <w:t>Frau Annette Orth, Tel.: +49 (6655) 91694-402,</w:t>
      </w:r>
    </w:p>
    <w:p w14:paraId="74F69565" w14:textId="77777777" w:rsidR="00070B34" w:rsidRPr="00070B34" w:rsidRDefault="00070B34" w:rsidP="00070B34">
      <w:pPr>
        <w:rPr>
          <w:rFonts w:cs="Arial"/>
          <w:vanish/>
          <w:szCs w:val="20"/>
          <w:lang w:val="en-GB"/>
        </w:rPr>
      </w:pPr>
      <w:r w:rsidRPr="00070B34">
        <w:rPr>
          <w:rFonts w:cs="Arial"/>
          <w:vanish/>
          <w:szCs w:val="20"/>
          <w:lang w:val="en-GB"/>
        </w:rPr>
        <w:t xml:space="preserve">E-Mail: </w:t>
      </w:r>
      <w:hyperlink r:id="rId23" w:history="1">
        <w:r w:rsidRPr="00070B34">
          <w:rPr>
            <w:rFonts w:cs="Arial"/>
            <w:vanish/>
            <w:color w:val="0000FF"/>
            <w:szCs w:val="20"/>
            <w:u w:val="single"/>
            <w:lang w:val="en-GB"/>
          </w:rPr>
          <w:t>orth.annette@fronius.com</w:t>
        </w:r>
      </w:hyperlink>
    </w:p>
    <w:p w14:paraId="32CE4265" w14:textId="77777777" w:rsidR="00070B34" w:rsidRPr="00070B34" w:rsidRDefault="00070B34" w:rsidP="00070B34">
      <w:pPr>
        <w:autoSpaceDE w:val="0"/>
        <w:autoSpaceDN w:val="0"/>
        <w:rPr>
          <w:rFonts w:cs="Arial"/>
          <w:vanish/>
          <w:szCs w:val="20"/>
          <w:lang w:val="en-GB"/>
        </w:rPr>
      </w:pPr>
    </w:p>
    <w:p w14:paraId="2DD5FC87" w14:textId="77777777" w:rsidR="00070B34" w:rsidRPr="00070B34" w:rsidRDefault="00070B34" w:rsidP="00070B34">
      <w:pPr>
        <w:ind w:right="29"/>
        <w:rPr>
          <w:rFonts w:cs="Arial"/>
          <w:szCs w:val="20"/>
          <w:lang w:val="en-GB"/>
        </w:rPr>
      </w:pPr>
      <w:r w:rsidRPr="00070B34">
        <w:rPr>
          <w:rFonts w:cs="Arial"/>
          <w:vanish/>
          <w:szCs w:val="20"/>
          <w:lang w:val="en-GB"/>
        </w:rPr>
        <w:t>Österreich:</w:t>
      </w:r>
    </w:p>
    <w:p w14:paraId="054586BC" w14:textId="77777777" w:rsidR="00070B34" w:rsidRPr="00070B34" w:rsidRDefault="00070B34" w:rsidP="00070B34">
      <w:pPr>
        <w:rPr>
          <w:rFonts w:cs="Arial"/>
          <w:szCs w:val="20"/>
          <w:lang w:val="en-GB"/>
        </w:rPr>
      </w:pPr>
      <w:r w:rsidRPr="00070B34">
        <w:rPr>
          <w:rFonts w:cs="Arial"/>
          <w:szCs w:val="20"/>
          <w:lang w:val="en-GB"/>
        </w:rPr>
        <w:t>For more exciting updates, visit our blog at blog.perfectwelding.fronius.com and follow us on Facebook (</w:t>
      </w:r>
      <w:proofErr w:type="spellStart"/>
      <w:r w:rsidRPr="00070B34">
        <w:rPr>
          <w:rFonts w:cs="Arial"/>
          <w:szCs w:val="20"/>
          <w:lang w:val="en-GB"/>
        </w:rPr>
        <w:t>froniuswelding</w:t>
      </w:r>
      <w:proofErr w:type="spellEnd"/>
      <w:r w:rsidRPr="00070B34">
        <w:rPr>
          <w:rFonts w:cs="Arial"/>
          <w:szCs w:val="20"/>
          <w:lang w:val="en-GB"/>
        </w:rPr>
        <w:t>), Twitter (</w:t>
      </w:r>
      <w:proofErr w:type="spellStart"/>
      <w:r w:rsidRPr="00070B34">
        <w:rPr>
          <w:rFonts w:cs="Arial"/>
          <w:szCs w:val="20"/>
          <w:lang w:val="en-GB"/>
        </w:rPr>
        <w:t>froniusintweld</w:t>
      </w:r>
      <w:proofErr w:type="spellEnd"/>
      <w:r w:rsidRPr="00070B34">
        <w:rPr>
          <w:rFonts w:cs="Arial"/>
          <w:szCs w:val="20"/>
          <w:lang w:val="en-GB"/>
        </w:rPr>
        <w:t>), LinkedIn (perfect-welding), Instagram (</w:t>
      </w:r>
      <w:proofErr w:type="spellStart"/>
      <w:r w:rsidRPr="00070B34">
        <w:rPr>
          <w:rFonts w:cs="Arial"/>
          <w:szCs w:val="20"/>
          <w:lang w:val="en-GB"/>
        </w:rPr>
        <w:t>froniuswelding</w:t>
      </w:r>
      <w:proofErr w:type="spellEnd"/>
      <w:r w:rsidRPr="00070B34">
        <w:rPr>
          <w:rFonts w:cs="Arial"/>
          <w:szCs w:val="20"/>
          <w:lang w:val="en-GB"/>
        </w:rPr>
        <w:t>) and YouTube (</w:t>
      </w:r>
      <w:proofErr w:type="spellStart"/>
      <w:r w:rsidRPr="00070B34">
        <w:rPr>
          <w:rFonts w:cs="Arial"/>
          <w:szCs w:val="20"/>
          <w:lang w:val="en-GB"/>
        </w:rPr>
        <w:t>froniuswelding</w:t>
      </w:r>
      <w:proofErr w:type="spellEnd"/>
      <w:r w:rsidRPr="00070B34">
        <w:rPr>
          <w:rFonts w:cs="Arial"/>
          <w:szCs w:val="20"/>
          <w:lang w:val="en-GB"/>
        </w:rPr>
        <w:t>)!</w:t>
      </w:r>
    </w:p>
    <w:p w14:paraId="128BDE71" w14:textId="77777777" w:rsidR="009D3B05" w:rsidRPr="00070B34" w:rsidRDefault="009D3B05" w:rsidP="00070B34">
      <w:pPr>
        <w:rPr>
          <w:rFonts w:cs="Arial"/>
          <w:szCs w:val="20"/>
          <w:lang w:val="en-GB"/>
        </w:rPr>
      </w:pPr>
    </w:p>
    <w:sectPr w:rsidR="009D3B05" w:rsidRPr="00070B34"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B630" w14:textId="77777777" w:rsidR="00A10AC8" w:rsidRDefault="00A10AC8" w:rsidP="00B95BF4">
      <w:r>
        <w:separator/>
      </w:r>
    </w:p>
  </w:endnote>
  <w:endnote w:type="continuationSeparator" w:id="0">
    <w:p w14:paraId="1923957F" w14:textId="77777777" w:rsidR="00A10AC8" w:rsidRDefault="00A10AC8"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2943"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070B34">
      <w:rPr>
        <w:noProof/>
        <w:sz w:val="16"/>
        <w:szCs w:val="16"/>
      </w:rPr>
      <w:t>4</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070B34">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133C" w14:textId="77777777" w:rsidR="00A10AC8" w:rsidRDefault="00A10AC8" w:rsidP="00B95BF4">
      <w:r>
        <w:separator/>
      </w:r>
    </w:p>
  </w:footnote>
  <w:footnote w:type="continuationSeparator" w:id="0">
    <w:p w14:paraId="77197EEF" w14:textId="77777777" w:rsidR="00A10AC8" w:rsidRDefault="00A10AC8"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73C8" w14:textId="77777777" w:rsidR="001418FA" w:rsidRDefault="003B6F23">
    <w:r>
      <w:rPr>
        <w:noProof/>
        <w:lang w:val="de-AT" w:eastAsia="de-AT"/>
      </w:rPr>
      <w:drawing>
        <wp:anchor distT="0" distB="0" distL="114300" distR="114300" simplePos="0" relativeHeight="251657728" behindDoc="1" locked="0" layoutInCell="1" allowOverlap="1" wp14:anchorId="17DF7599" wp14:editId="72AF31D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16D94"/>
    <w:rsid w:val="00023B5C"/>
    <w:rsid w:val="00026575"/>
    <w:rsid w:val="0002791D"/>
    <w:rsid w:val="00030F74"/>
    <w:rsid w:val="00031EC2"/>
    <w:rsid w:val="00035992"/>
    <w:rsid w:val="0004044A"/>
    <w:rsid w:val="00040C3B"/>
    <w:rsid w:val="00054E14"/>
    <w:rsid w:val="00070925"/>
    <w:rsid w:val="00070B34"/>
    <w:rsid w:val="00071283"/>
    <w:rsid w:val="00081016"/>
    <w:rsid w:val="000838A9"/>
    <w:rsid w:val="00086080"/>
    <w:rsid w:val="00086208"/>
    <w:rsid w:val="00087DA0"/>
    <w:rsid w:val="0009057D"/>
    <w:rsid w:val="00090759"/>
    <w:rsid w:val="00094CED"/>
    <w:rsid w:val="00096552"/>
    <w:rsid w:val="000A1D28"/>
    <w:rsid w:val="000A708E"/>
    <w:rsid w:val="000B6219"/>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2BA6"/>
    <w:rsid w:val="001147ED"/>
    <w:rsid w:val="001148AA"/>
    <w:rsid w:val="00114FA9"/>
    <w:rsid w:val="00127988"/>
    <w:rsid w:val="0013069A"/>
    <w:rsid w:val="001310AB"/>
    <w:rsid w:val="00131EA2"/>
    <w:rsid w:val="001343DB"/>
    <w:rsid w:val="001418FA"/>
    <w:rsid w:val="00141CA0"/>
    <w:rsid w:val="00142BA2"/>
    <w:rsid w:val="001435E3"/>
    <w:rsid w:val="001530A1"/>
    <w:rsid w:val="00153C92"/>
    <w:rsid w:val="00155F5A"/>
    <w:rsid w:val="00156594"/>
    <w:rsid w:val="001617FB"/>
    <w:rsid w:val="00170CD9"/>
    <w:rsid w:val="00172BC1"/>
    <w:rsid w:val="0018264A"/>
    <w:rsid w:val="001876C7"/>
    <w:rsid w:val="001A000F"/>
    <w:rsid w:val="001A1814"/>
    <w:rsid w:val="001B07BA"/>
    <w:rsid w:val="001B31BA"/>
    <w:rsid w:val="001C0A99"/>
    <w:rsid w:val="001C1C9C"/>
    <w:rsid w:val="001C5BCA"/>
    <w:rsid w:val="001C69BE"/>
    <w:rsid w:val="001C796E"/>
    <w:rsid w:val="001D3408"/>
    <w:rsid w:val="001D3BB1"/>
    <w:rsid w:val="001D7DFC"/>
    <w:rsid w:val="001F0A6A"/>
    <w:rsid w:val="001F0CC2"/>
    <w:rsid w:val="001F20B5"/>
    <w:rsid w:val="001F427C"/>
    <w:rsid w:val="00200024"/>
    <w:rsid w:val="0020310E"/>
    <w:rsid w:val="002102E7"/>
    <w:rsid w:val="002219CE"/>
    <w:rsid w:val="00227F9C"/>
    <w:rsid w:val="00230C60"/>
    <w:rsid w:val="00232846"/>
    <w:rsid w:val="00235F66"/>
    <w:rsid w:val="00241673"/>
    <w:rsid w:val="0024261C"/>
    <w:rsid w:val="00244A05"/>
    <w:rsid w:val="002471BF"/>
    <w:rsid w:val="002509CB"/>
    <w:rsid w:val="00251D20"/>
    <w:rsid w:val="00252702"/>
    <w:rsid w:val="00256BC9"/>
    <w:rsid w:val="00271AE5"/>
    <w:rsid w:val="00275090"/>
    <w:rsid w:val="00275CC0"/>
    <w:rsid w:val="00280735"/>
    <w:rsid w:val="002820F2"/>
    <w:rsid w:val="00283096"/>
    <w:rsid w:val="002937C4"/>
    <w:rsid w:val="00293FFD"/>
    <w:rsid w:val="002A1C1A"/>
    <w:rsid w:val="002A21B3"/>
    <w:rsid w:val="002A2E7F"/>
    <w:rsid w:val="002A639C"/>
    <w:rsid w:val="002A7D11"/>
    <w:rsid w:val="002B2873"/>
    <w:rsid w:val="002C1F1F"/>
    <w:rsid w:val="002C5176"/>
    <w:rsid w:val="002D42FD"/>
    <w:rsid w:val="002D685F"/>
    <w:rsid w:val="002D6EBC"/>
    <w:rsid w:val="002D769E"/>
    <w:rsid w:val="002E021F"/>
    <w:rsid w:val="002E18FC"/>
    <w:rsid w:val="002E6B82"/>
    <w:rsid w:val="002E7136"/>
    <w:rsid w:val="002E7461"/>
    <w:rsid w:val="002F35E2"/>
    <w:rsid w:val="002F7894"/>
    <w:rsid w:val="00306869"/>
    <w:rsid w:val="00307DAC"/>
    <w:rsid w:val="0031548A"/>
    <w:rsid w:val="00316BD6"/>
    <w:rsid w:val="00321ED6"/>
    <w:rsid w:val="00327E0E"/>
    <w:rsid w:val="00332262"/>
    <w:rsid w:val="00334AB3"/>
    <w:rsid w:val="0034019D"/>
    <w:rsid w:val="00342A5C"/>
    <w:rsid w:val="00343A86"/>
    <w:rsid w:val="003446A8"/>
    <w:rsid w:val="003505E3"/>
    <w:rsid w:val="00353098"/>
    <w:rsid w:val="00355F53"/>
    <w:rsid w:val="00355F8C"/>
    <w:rsid w:val="003611C7"/>
    <w:rsid w:val="00362007"/>
    <w:rsid w:val="00364594"/>
    <w:rsid w:val="003723E9"/>
    <w:rsid w:val="00377B4F"/>
    <w:rsid w:val="00383647"/>
    <w:rsid w:val="00391733"/>
    <w:rsid w:val="00397D0F"/>
    <w:rsid w:val="003A5177"/>
    <w:rsid w:val="003A63D8"/>
    <w:rsid w:val="003A6EB3"/>
    <w:rsid w:val="003B6F23"/>
    <w:rsid w:val="003B7A33"/>
    <w:rsid w:val="003C36AC"/>
    <w:rsid w:val="003D0102"/>
    <w:rsid w:val="003D4771"/>
    <w:rsid w:val="003D5A32"/>
    <w:rsid w:val="003D5C64"/>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04"/>
    <w:rsid w:val="00437A3C"/>
    <w:rsid w:val="00440FEC"/>
    <w:rsid w:val="00444419"/>
    <w:rsid w:val="00446719"/>
    <w:rsid w:val="004473D8"/>
    <w:rsid w:val="0047111E"/>
    <w:rsid w:val="00471CB6"/>
    <w:rsid w:val="00474685"/>
    <w:rsid w:val="00474B5E"/>
    <w:rsid w:val="00475449"/>
    <w:rsid w:val="00475630"/>
    <w:rsid w:val="00480286"/>
    <w:rsid w:val="004913C0"/>
    <w:rsid w:val="00493571"/>
    <w:rsid w:val="0049361F"/>
    <w:rsid w:val="004967C1"/>
    <w:rsid w:val="004A0FE3"/>
    <w:rsid w:val="004A1935"/>
    <w:rsid w:val="004A7309"/>
    <w:rsid w:val="004B097D"/>
    <w:rsid w:val="004B142D"/>
    <w:rsid w:val="004B5730"/>
    <w:rsid w:val="004C3AFC"/>
    <w:rsid w:val="004C6F64"/>
    <w:rsid w:val="004D096B"/>
    <w:rsid w:val="004D0A9A"/>
    <w:rsid w:val="004D0BF0"/>
    <w:rsid w:val="004D2131"/>
    <w:rsid w:val="004D6BCE"/>
    <w:rsid w:val="004F2481"/>
    <w:rsid w:val="0050081C"/>
    <w:rsid w:val="0050275D"/>
    <w:rsid w:val="005031ED"/>
    <w:rsid w:val="0050529E"/>
    <w:rsid w:val="00505D71"/>
    <w:rsid w:val="00512ECD"/>
    <w:rsid w:val="00514EB5"/>
    <w:rsid w:val="00516E35"/>
    <w:rsid w:val="0052184E"/>
    <w:rsid w:val="00521EA6"/>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02DF"/>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071F3"/>
    <w:rsid w:val="00613729"/>
    <w:rsid w:val="00613F12"/>
    <w:rsid w:val="00614684"/>
    <w:rsid w:val="00616271"/>
    <w:rsid w:val="006179C0"/>
    <w:rsid w:val="006202DC"/>
    <w:rsid w:val="006321C6"/>
    <w:rsid w:val="00634414"/>
    <w:rsid w:val="00634499"/>
    <w:rsid w:val="006353D6"/>
    <w:rsid w:val="0063630C"/>
    <w:rsid w:val="00636B85"/>
    <w:rsid w:val="006449F8"/>
    <w:rsid w:val="00645064"/>
    <w:rsid w:val="00645B0B"/>
    <w:rsid w:val="006543D0"/>
    <w:rsid w:val="006551B5"/>
    <w:rsid w:val="00661125"/>
    <w:rsid w:val="00661C95"/>
    <w:rsid w:val="00667BE7"/>
    <w:rsid w:val="0067612E"/>
    <w:rsid w:val="0067652B"/>
    <w:rsid w:val="00682A69"/>
    <w:rsid w:val="00683548"/>
    <w:rsid w:val="006856C7"/>
    <w:rsid w:val="0068704F"/>
    <w:rsid w:val="006920C3"/>
    <w:rsid w:val="00693D85"/>
    <w:rsid w:val="006944F8"/>
    <w:rsid w:val="006A0BBF"/>
    <w:rsid w:val="006A0C98"/>
    <w:rsid w:val="006A148D"/>
    <w:rsid w:val="006A4745"/>
    <w:rsid w:val="006A64A3"/>
    <w:rsid w:val="006A7532"/>
    <w:rsid w:val="006B154F"/>
    <w:rsid w:val="006B1A76"/>
    <w:rsid w:val="006B2BD4"/>
    <w:rsid w:val="006B3F21"/>
    <w:rsid w:val="006B60AB"/>
    <w:rsid w:val="006B7917"/>
    <w:rsid w:val="006C28A6"/>
    <w:rsid w:val="006C310D"/>
    <w:rsid w:val="006C3AF4"/>
    <w:rsid w:val="006C3FD4"/>
    <w:rsid w:val="006C44BF"/>
    <w:rsid w:val="006D26C9"/>
    <w:rsid w:val="006D55C0"/>
    <w:rsid w:val="006D5759"/>
    <w:rsid w:val="006D70C3"/>
    <w:rsid w:val="006E1B6F"/>
    <w:rsid w:val="006E42AD"/>
    <w:rsid w:val="006E4E66"/>
    <w:rsid w:val="006E6790"/>
    <w:rsid w:val="006E79C1"/>
    <w:rsid w:val="006F32B1"/>
    <w:rsid w:val="006F478A"/>
    <w:rsid w:val="006F7A43"/>
    <w:rsid w:val="0070323C"/>
    <w:rsid w:val="00703459"/>
    <w:rsid w:val="007054E2"/>
    <w:rsid w:val="007070DC"/>
    <w:rsid w:val="007107FC"/>
    <w:rsid w:val="00724449"/>
    <w:rsid w:val="00734BFF"/>
    <w:rsid w:val="0073594D"/>
    <w:rsid w:val="00736748"/>
    <w:rsid w:val="00742750"/>
    <w:rsid w:val="0075110B"/>
    <w:rsid w:val="00752D0D"/>
    <w:rsid w:val="00753B1F"/>
    <w:rsid w:val="0075596F"/>
    <w:rsid w:val="007616CA"/>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564B"/>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3EF1"/>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07BB"/>
    <w:rsid w:val="00901EC5"/>
    <w:rsid w:val="0090692F"/>
    <w:rsid w:val="009104F1"/>
    <w:rsid w:val="0091199F"/>
    <w:rsid w:val="009123C3"/>
    <w:rsid w:val="009140E1"/>
    <w:rsid w:val="00914F5E"/>
    <w:rsid w:val="0091698B"/>
    <w:rsid w:val="009206BE"/>
    <w:rsid w:val="00920C8A"/>
    <w:rsid w:val="00920E7D"/>
    <w:rsid w:val="00921A4F"/>
    <w:rsid w:val="0092535C"/>
    <w:rsid w:val="009264FE"/>
    <w:rsid w:val="00930208"/>
    <w:rsid w:val="0093389E"/>
    <w:rsid w:val="00937330"/>
    <w:rsid w:val="0094124B"/>
    <w:rsid w:val="0094212E"/>
    <w:rsid w:val="00944BC0"/>
    <w:rsid w:val="00944F89"/>
    <w:rsid w:val="0094770B"/>
    <w:rsid w:val="00953EF9"/>
    <w:rsid w:val="00954976"/>
    <w:rsid w:val="00954F03"/>
    <w:rsid w:val="00956D40"/>
    <w:rsid w:val="00957486"/>
    <w:rsid w:val="00960504"/>
    <w:rsid w:val="0096187E"/>
    <w:rsid w:val="00961EE8"/>
    <w:rsid w:val="00977F64"/>
    <w:rsid w:val="00982602"/>
    <w:rsid w:val="0098454E"/>
    <w:rsid w:val="00987201"/>
    <w:rsid w:val="00997CF9"/>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AC8"/>
    <w:rsid w:val="00A10C62"/>
    <w:rsid w:val="00A12189"/>
    <w:rsid w:val="00A127AC"/>
    <w:rsid w:val="00A13E13"/>
    <w:rsid w:val="00A13E46"/>
    <w:rsid w:val="00A177A4"/>
    <w:rsid w:val="00A206DD"/>
    <w:rsid w:val="00A21C2F"/>
    <w:rsid w:val="00A30775"/>
    <w:rsid w:val="00A31B22"/>
    <w:rsid w:val="00A35021"/>
    <w:rsid w:val="00A3596C"/>
    <w:rsid w:val="00A411F3"/>
    <w:rsid w:val="00A418C3"/>
    <w:rsid w:val="00A421B3"/>
    <w:rsid w:val="00A43F0E"/>
    <w:rsid w:val="00A45AFF"/>
    <w:rsid w:val="00A470BC"/>
    <w:rsid w:val="00A477F8"/>
    <w:rsid w:val="00A52229"/>
    <w:rsid w:val="00A52F6D"/>
    <w:rsid w:val="00A6074A"/>
    <w:rsid w:val="00A61015"/>
    <w:rsid w:val="00A6305A"/>
    <w:rsid w:val="00A63BCE"/>
    <w:rsid w:val="00A65340"/>
    <w:rsid w:val="00A665F1"/>
    <w:rsid w:val="00A70C6D"/>
    <w:rsid w:val="00A72F91"/>
    <w:rsid w:val="00A73AE6"/>
    <w:rsid w:val="00A75DB8"/>
    <w:rsid w:val="00A81D73"/>
    <w:rsid w:val="00A915A8"/>
    <w:rsid w:val="00A917CC"/>
    <w:rsid w:val="00A93EBF"/>
    <w:rsid w:val="00A94A40"/>
    <w:rsid w:val="00A97D31"/>
    <w:rsid w:val="00AA5B76"/>
    <w:rsid w:val="00AA6076"/>
    <w:rsid w:val="00AA7D2B"/>
    <w:rsid w:val="00AB0765"/>
    <w:rsid w:val="00AB7887"/>
    <w:rsid w:val="00AC03DC"/>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3BF3"/>
    <w:rsid w:val="00B15B5E"/>
    <w:rsid w:val="00B24ED1"/>
    <w:rsid w:val="00B35687"/>
    <w:rsid w:val="00B37A98"/>
    <w:rsid w:val="00B5396C"/>
    <w:rsid w:val="00B5795E"/>
    <w:rsid w:val="00B63F95"/>
    <w:rsid w:val="00B65FDD"/>
    <w:rsid w:val="00B67CCD"/>
    <w:rsid w:val="00B74177"/>
    <w:rsid w:val="00B75595"/>
    <w:rsid w:val="00B775D3"/>
    <w:rsid w:val="00B85420"/>
    <w:rsid w:val="00B8748D"/>
    <w:rsid w:val="00B903D3"/>
    <w:rsid w:val="00B95491"/>
    <w:rsid w:val="00B95BF4"/>
    <w:rsid w:val="00B960F5"/>
    <w:rsid w:val="00BA5FCE"/>
    <w:rsid w:val="00BA66C1"/>
    <w:rsid w:val="00BA67A4"/>
    <w:rsid w:val="00BA7ABF"/>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2354"/>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21A1"/>
    <w:rsid w:val="00C532CE"/>
    <w:rsid w:val="00C53BD1"/>
    <w:rsid w:val="00C55993"/>
    <w:rsid w:val="00C57436"/>
    <w:rsid w:val="00C637B5"/>
    <w:rsid w:val="00C63C38"/>
    <w:rsid w:val="00C6508F"/>
    <w:rsid w:val="00C65E61"/>
    <w:rsid w:val="00C81A69"/>
    <w:rsid w:val="00C8306E"/>
    <w:rsid w:val="00C85552"/>
    <w:rsid w:val="00C90304"/>
    <w:rsid w:val="00C90D12"/>
    <w:rsid w:val="00C92968"/>
    <w:rsid w:val="00C960EB"/>
    <w:rsid w:val="00C9757D"/>
    <w:rsid w:val="00CA3FA6"/>
    <w:rsid w:val="00CA65CD"/>
    <w:rsid w:val="00CA7274"/>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6941"/>
    <w:rsid w:val="00D17187"/>
    <w:rsid w:val="00D244AC"/>
    <w:rsid w:val="00D32961"/>
    <w:rsid w:val="00D37056"/>
    <w:rsid w:val="00D40700"/>
    <w:rsid w:val="00D4219B"/>
    <w:rsid w:val="00D44972"/>
    <w:rsid w:val="00D46504"/>
    <w:rsid w:val="00D541DB"/>
    <w:rsid w:val="00D55915"/>
    <w:rsid w:val="00D60FF1"/>
    <w:rsid w:val="00D6121D"/>
    <w:rsid w:val="00D6647F"/>
    <w:rsid w:val="00D66911"/>
    <w:rsid w:val="00D67A69"/>
    <w:rsid w:val="00D71774"/>
    <w:rsid w:val="00D72B0E"/>
    <w:rsid w:val="00D73F90"/>
    <w:rsid w:val="00D8281E"/>
    <w:rsid w:val="00D82D37"/>
    <w:rsid w:val="00D84A4A"/>
    <w:rsid w:val="00D8729C"/>
    <w:rsid w:val="00D96E74"/>
    <w:rsid w:val="00D9700C"/>
    <w:rsid w:val="00DA1601"/>
    <w:rsid w:val="00DA47C2"/>
    <w:rsid w:val="00DA654E"/>
    <w:rsid w:val="00DB1261"/>
    <w:rsid w:val="00DB70A4"/>
    <w:rsid w:val="00DB7613"/>
    <w:rsid w:val="00DC3457"/>
    <w:rsid w:val="00DC4AE7"/>
    <w:rsid w:val="00DC72A3"/>
    <w:rsid w:val="00DD1940"/>
    <w:rsid w:val="00DD2AFA"/>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0F40"/>
    <w:rsid w:val="00E516AA"/>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2AEA"/>
    <w:rsid w:val="00EB68AA"/>
    <w:rsid w:val="00EC0EC2"/>
    <w:rsid w:val="00EC3896"/>
    <w:rsid w:val="00EC5C9B"/>
    <w:rsid w:val="00EC69CF"/>
    <w:rsid w:val="00ED0BF7"/>
    <w:rsid w:val="00ED1039"/>
    <w:rsid w:val="00ED4FC0"/>
    <w:rsid w:val="00EE0056"/>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4F68"/>
    <w:rsid w:val="00F7728B"/>
    <w:rsid w:val="00F81C11"/>
    <w:rsid w:val="00F859A7"/>
    <w:rsid w:val="00F860B2"/>
    <w:rsid w:val="00F908AE"/>
    <w:rsid w:val="00F91EE3"/>
    <w:rsid w:val="00FA15B6"/>
    <w:rsid w:val="00FA4D17"/>
    <w:rsid w:val="00FA7BF0"/>
    <w:rsid w:val="00FA7EFE"/>
    <w:rsid w:val="00FB4B50"/>
    <w:rsid w:val="00FB6670"/>
    <w:rsid w:val="00FB694F"/>
    <w:rsid w:val="00FB6B54"/>
    <w:rsid w:val="00FC21B6"/>
    <w:rsid w:val="00FC3020"/>
    <w:rsid w:val="00FC33B0"/>
    <w:rsid w:val="00FC45F4"/>
    <w:rsid w:val="00FC5C29"/>
    <w:rsid w:val="00FD2683"/>
    <w:rsid w:val="00FD42C3"/>
    <w:rsid w:val="00FD5B1B"/>
    <w:rsid w:val="00FE2189"/>
    <w:rsid w:val="00FE4F13"/>
    <w:rsid w:val="00FF441E"/>
    <w:rsid w:val="00FF591F"/>
    <w:rsid w:val="00FF76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B5A4A8"/>
  <w15:chartTrackingRefBased/>
  <w15:docId w15:val="{4F875D43-458E-429A-8B80-EEEBD266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customStyle="1" w:styleId="null">
    <w:name w:val="null"/>
    <w:basedOn w:val="Standard"/>
    <w:rsid w:val="006543D0"/>
    <w:pPr>
      <w:spacing w:before="100" w:beforeAutospacing="1" w:after="100" w:afterAutospacing="1"/>
    </w:pPr>
    <w:rPr>
      <w:rFonts w:ascii="Times New Roman" w:eastAsiaTheme="minorHAnsi" w:hAnsi="Times New Roman"/>
      <w:sz w:val="24"/>
      <w:lang w:eastAsia="de-AT"/>
    </w:rPr>
  </w:style>
  <w:style w:type="character" w:customStyle="1" w:styleId="null1">
    <w:name w:val="null1"/>
    <w:basedOn w:val="Absatz-Standardschriftart"/>
    <w:rsid w:val="006543D0"/>
  </w:style>
  <w:style w:type="paragraph" w:styleId="Textkrper-Zeileneinzug">
    <w:name w:val="Body Text Indent"/>
    <w:basedOn w:val="Standard"/>
    <w:link w:val="Textkrper-ZeileneinzugZchn"/>
    <w:uiPriority w:val="99"/>
    <w:semiHidden/>
    <w:unhideWhenUsed/>
    <w:rsid w:val="00070B34"/>
    <w:pPr>
      <w:spacing w:after="120"/>
      <w:ind w:left="283"/>
    </w:pPr>
  </w:style>
  <w:style w:type="character" w:customStyle="1" w:styleId="Textkrper-ZeileneinzugZchn">
    <w:name w:val="Textkörper-Zeileneinzug Zchn"/>
    <w:basedOn w:val="Absatz-Standardschriftart"/>
    <w:link w:val="Textkrper-Zeileneinzug"/>
    <w:uiPriority w:val="99"/>
    <w:semiHidden/>
    <w:rsid w:val="00070B34"/>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97671097">
      <w:bodyDiv w:val="1"/>
      <w:marLeft w:val="0"/>
      <w:marRight w:val="0"/>
      <w:marTop w:val="0"/>
      <w:marBottom w:val="0"/>
      <w:divBdr>
        <w:top w:val="none" w:sz="0" w:space="0" w:color="auto"/>
        <w:left w:val="none" w:sz="0" w:space="0" w:color="auto"/>
        <w:bottom w:val="none" w:sz="0" w:space="0" w:color="auto"/>
        <w:right w:val="none" w:sz="0" w:space="0" w:color="auto"/>
      </w:divBdr>
      <w:divsChild>
        <w:div w:id="631714039">
          <w:marLeft w:val="0"/>
          <w:marRight w:val="0"/>
          <w:marTop w:val="0"/>
          <w:marBottom w:val="0"/>
          <w:divBdr>
            <w:top w:val="none" w:sz="0" w:space="0" w:color="auto"/>
            <w:left w:val="none" w:sz="0" w:space="0" w:color="auto"/>
            <w:bottom w:val="none" w:sz="0" w:space="0" w:color="auto"/>
            <w:right w:val="none" w:sz="0" w:space="0" w:color="auto"/>
          </w:divBdr>
          <w:divsChild>
            <w:div w:id="145248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82440">
                  <w:marLeft w:val="0"/>
                  <w:marRight w:val="0"/>
                  <w:marTop w:val="0"/>
                  <w:marBottom w:val="0"/>
                  <w:divBdr>
                    <w:top w:val="none" w:sz="0" w:space="0" w:color="auto"/>
                    <w:left w:val="none" w:sz="0" w:space="0" w:color="auto"/>
                    <w:bottom w:val="none" w:sz="0" w:space="0" w:color="auto"/>
                    <w:right w:val="none" w:sz="0" w:space="0" w:color="auto"/>
                  </w:divBdr>
                  <w:divsChild>
                    <w:div w:id="1911889639">
                      <w:marLeft w:val="0"/>
                      <w:marRight w:val="0"/>
                      <w:marTop w:val="0"/>
                      <w:marBottom w:val="0"/>
                      <w:divBdr>
                        <w:top w:val="none" w:sz="0" w:space="0" w:color="auto"/>
                        <w:left w:val="none" w:sz="0" w:space="0" w:color="auto"/>
                        <w:bottom w:val="none" w:sz="0" w:space="0" w:color="auto"/>
                        <w:right w:val="none" w:sz="0" w:space="0" w:color="auto"/>
                      </w:divBdr>
                      <w:divsChild>
                        <w:div w:id="1948540607">
                          <w:marLeft w:val="0"/>
                          <w:marRight w:val="0"/>
                          <w:marTop w:val="0"/>
                          <w:marBottom w:val="0"/>
                          <w:divBdr>
                            <w:top w:val="none" w:sz="0" w:space="0" w:color="auto"/>
                            <w:left w:val="none" w:sz="0" w:space="0" w:color="auto"/>
                            <w:bottom w:val="none" w:sz="0" w:space="0" w:color="auto"/>
                            <w:right w:val="none" w:sz="0" w:space="0" w:color="auto"/>
                          </w:divBdr>
                          <w:divsChild>
                            <w:div w:id="2010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 w:id="15593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info-uk@fronius.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en/welding-technology/infocentre/pr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wharton.kim@fronius.com"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orth.annette@fronius.com" TargetMode="External"/><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hyperlink" Target="http://www.froniu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fronius.com/de/schweisstechnik/infocenter/presse" TargetMode="External"/><Relationship Id="rId27" Type="http://schemas.openxmlformats.org/officeDocument/2006/relationships/customXml" Target="../customXml/item3.xml"/><Relationship Id="rId30"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Automobilkonferenz - 2019 UK</title_TI_DE>
    <Documenttype_PT xmlns="dc0c2c3d-e9fc-4a0d-820b-87ab82e65f20">Comunicado à imprensa</Documenttype_PT>
    <Documenttype_RU xmlns="dc0c2c3d-e9fc-4a0d-820b-87ab82e65f20">Пресс-релиз</Documenttype_RU>
    <title_TI_TR xmlns="dc0c2c3d-e9fc-4a0d-820b-87ab82e65f20">Automotive conference - 2019 UK</title_TI_TR>
    <title_TI_NO xmlns="dc0c2c3d-e9fc-4a0d-820b-87ab82e65f20">Automotive conference - 2019 UK</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Automotive conference - 2019 UK</title_TI_TH>
    <Documenttype_AR xmlns="dc0c2c3d-e9fc-4a0d-820b-87ab82e65f20">Press Release</Documenttype_AR>
    <Licence_x0020_information xmlns="dc0c2c3d-e9fc-4a0d-820b-87ab82e65f20">(c) Fronius International</Licence_x0020_information>
    <title_TI_EA xmlns="dc0c2c3d-e9fc-4a0d-820b-87ab82e65f20">Automotive conference - 2019 UK</title_TI_EA>
    <_dlc_DocId xmlns="92f60987-cbcc-4245-baaf-239af3bfd6e8">3457UUQQYVA2-1576582820-9253</_dlc_DocId>
    <TitelInternal xmlns="dc0c2c3d-e9fc-4a0d-820b-87ab82e65f20">PW_PR_Automotive_Conference_2019_ENUK</TitelInternal>
    <Documenttype_NO xmlns="dc0c2c3d-e9fc-4a0d-820b-87ab82e65f20">Presseinformasjon</Documenttype_NO>
    <Documenttype_DE xmlns="dc0c2c3d-e9fc-4a0d-820b-87ab82e65f20">Presseinformation</Documenttype_DE>
    <title_TI_DA xmlns="dc0c2c3d-e9fc-4a0d-820b-87ab82e65f20">Automotive conference - 2019 UK</title_TI_DA>
    <Documenttype_TR xmlns="dc0c2c3d-e9fc-4a0d-820b-87ab82e65f20">Basın bülteni</Documenttype_TR>
    <title_TI_PL xmlns="dc0c2c3d-e9fc-4a0d-820b-87ab82e65f20">Automotive conference - 2019 UK</title_TI_PL>
    <Documenttype_TH xmlns="dc0c2c3d-e9fc-4a0d-820b-87ab82e65f20">ข่าวประชาสัมพันธ์</Documenttype_TH>
    <title_TI_EL xmlns="dc0c2c3d-e9fc-4a0d-820b-87ab82e65f20">Automotive conference - 2019 UK</title_TI_EL>
    <Documenttype_EA xmlns="dc0c2c3d-e9fc-4a0d-820b-87ab82e65f20">Press Release</Documenttype_EA>
    <title_TI_PT xmlns="dc0c2c3d-e9fc-4a0d-820b-87ab82e65f20">Automotive conference - 2019 UK</title_TI_PT>
    <Web_x0020_Display_x0020_Title_x0020_ET xmlns="dc0c2c3d-e9fc-4a0d-820b-87ab82e65f20">Automotive conference - 2019 UK</Web_x0020_Display_x0020_Title_x0020_ET>
    <Country xmlns="dc0c2c3d-e9fc-4a0d-820b-87ab82e65f20">
      <Value>44</Value>
    </Country>
    <title_TI_RU xmlns="dc0c2c3d-e9fc-4a0d-820b-87ab82e65f20">Automotive conference - 2019 UK</title_TI_RU>
    <fro_spid xmlns="dc0c2c3d-e9fc-4a0d-820b-87ab82e65f20">9253;PW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Automotive conference - 2019 UK</title_TI_CS>
    <title_TI_AR xmlns="dc0c2c3d-e9fc-4a0d-820b-87ab82e65f20">Automotive conference - 2019 UK</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Automotive conference - 2019 UK</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Automotive conference - 2019 UK</title_TI_NL>
    <_dlc_DocIdUrl xmlns="92f60987-cbcc-4245-baaf-239af3bfd6e8">
      <Url>https://downloads.fronius.com/_layouts/15/DocIdRedir.aspx?ID=3457UUQQYVA2-1576582820-9253</Url>
      <Description>3457UUQQYVA2-1576582820-9253</Description>
    </_dlc_DocIdUrl>
    <FileMaster xmlns="dc0c2c3d-e9fc-4a0d-820b-87ab82e65f20">M-125980</FileMaster>
    <FSM xmlns="dc0c2c3d-e9fc-4a0d-820b-87ab82e65f20">false</FSM>
    <title_TI_IT xmlns="dc0c2c3d-e9fc-4a0d-820b-87ab82e65f20">Automotive conference - 2019 UK</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Automotive conference - 2019 UK</title_TI_UA>
    <title_TI_JP xmlns="dc0c2c3d-e9fc-4a0d-820b-87ab82e65f20">Automotive conference - 2019 UK</title_TI_JP>
    <Documenttype_NL xmlns="dc0c2c3d-e9fc-4a0d-820b-87ab82e65f20">Persbericht</Documenttype_NL>
    <title_TI_ES xmlns="dc0c2c3d-e9fc-4a0d-820b-87ab82e65f20">Automotive conference - 2019 UK</title_TI_ES>
    <title_TI_JA xmlns="dc0c2c3d-e9fc-4a0d-820b-87ab82e65f20">Automotive conference - 2019 UK</title_TI_JA>
    <Documenttype_NB xmlns="dc0c2c3d-e9fc-4a0d-820b-87ab82e65f20">Presseinformasjon</Documenttype_NB>
    <title_ti_nb xmlns="dc0c2c3d-e9fc-4a0d-820b-87ab82e65f20">Automotive conference - 2019 UK</title_ti_nb>
    <Documenttype_IT xmlns="dc0c2c3d-e9fc-4a0d-820b-87ab82e65f20">Comunicato stampa</Documenttype_IT>
    <TaxCatchAll xmlns="92f60987-cbcc-4245-baaf-239af3bfd6e8">
      <Value>252</Value>
    </TaxCatchAll>
    <AGB xmlns="dc0c2c3d-e9fc-4a0d-820b-87ab82e65f20">false</AGB>
    <title_TI_EN xmlns="dc0c2c3d-e9fc-4a0d-820b-87ab82e65f20">Automotive conference - 2019 UK</title_TI_EN>
    <Documenttype_ZH xmlns="dc0c2c3d-e9fc-4a0d-820b-87ab82e65f20">Press Release</Documenttype_ZH>
    <MRMKeyWords xmlns="dc0c2c3d-e9fc-4a0d-820b-87ab82e65f20">#presse#englisch#english#presseaussendung#press release#automobilkonferenz#automotive conference#presseinformation#pressrelease#automotiveconference</MRMKeyWords>
    <title_ti_zh xmlns="dc0c2c3d-e9fc-4a0d-820b-87ab82e65f20">Automotive conference - 2019 UK</title_ti_zh>
    <MRMID xmlns="dc0c2c3d-e9fc-4a0d-820b-87ab82e65f20">M-125986</MRMID>
    <Documenttype_UK xmlns="dc0c2c3d-e9fc-4a0d-820b-87ab82e65f20">Прес-релізи</Documenttype_UK>
    <title_TI_SK xmlns="dc0c2c3d-e9fc-4a0d-820b-87ab82e65f20">Automotive conference - 2019 UK</title_TI_SK>
    <Documenttype_UA xmlns="dc0c2c3d-e9fc-4a0d-820b-87ab82e65f20">Прес-релізи</Documenttype_UA>
    <title_TI_HU xmlns="dc0c2c3d-e9fc-4a0d-820b-87ab82e65f20">Automotive conference - 2019 UK</title_TI_HU>
    <Country_x0020_Quick_x0020_Select xmlns="dc0c2c3d-e9fc-4a0d-820b-87ab82e65f20">Select...</Country_x0020_Quick_x0020_Select>
    <title_ti_uk xmlns="dc0c2c3d-e9fc-4a0d-820b-87ab82e65f20">Automotive conference - 2019 UK</title_ti_uk>
    <title_TI_SV xmlns="dc0c2c3d-e9fc-4a0d-820b-87ab82e65f20">Automotive conference - 2019 UK</title_TI_SV>
    <download-count xmlns="dc0c2c3d-e9fc-4a0d-820b-87ab82e65f20" xsi:nil="true"/>
    <title_ti_fi xmlns="dc0c2c3d-e9fc-4a0d-820b-87ab82e65f20">Automotive conference - 2019 UK</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83BB3ABE-783D-495D-896C-4B69480B1F2F}">
  <ds:schemaRefs>
    <ds:schemaRef ds:uri="http://schemas.openxmlformats.org/officeDocument/2006/bibliography"/>
  </ds:schemaRefs>
</ds:datastoreItem>
</file>

<file path=customXml/itemProps2.xml><?xml version="1.0" encoding="utf-8"?>
<ds:datastoreItem xmlns:ds="http://schemas.openxmlformats.org/officeDocument/2006/customXml" ds:itemID="{942C5FA6-3C23-4341-BF34-5C9CB82CFF4A}"/>
</file>

<file path=customXml/itemProps3.xml><?xml version="1.0" encoding="utf-8"?>
<ds:datastoreItem xmlns:ds="http://schemas.openxmlformats.org/officeDocument/2006/customXml" ds:itemID="{C55E4621-E894-494F-949F-23D426E334F7}"/>
</file>

<file path=customXml/itemProps4.xml><?xml version="1.0" encoding="utf-8"?>
<ds:datastoreItem xmlns:ds="http://schemas.openxmlformats.org/officeDocument/2006/customXml" ds:itemID="{1466FCFB-ADDE-4099-99C3-673A75BE47C4}"/>
</file>

<file path=customXml/itemProps5.xml><?xml version="1.0" encoding="utf-8"?>
<ds:datastoreItem xmlns:ds="http://schemas.openxmlformats.org/officeDocument/2006/customXml" ds:itemID="{6306820B-C95D-49ED-8F3A-EC7FABA34974}"/>
</file>

<file path=customXml/itemProps6.xml><?xml version="1.0" encoding="utf-8"?>
<ds:datastoreItem xmlns:ds="http://schemas.openxmlformats.org/officeDocument/2006/customXml" ds:itemID="{7EA8107D-F936-4EB5-B2B4-59EC626C6914}"/>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973</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8268</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PW_PR_Automotive_Conference_2019_ENUK</dc:title>
  <dc:subject/>
  <dc:creator>Demirok Fidan</dc:creator>
  <cp:keywords/>
  <dc:description/>
  <cp:lastModifiedBy>Doppler Leonie</cp:lastModifiedBy>
  <cp:revision>17</cp:revision>
  <cp:lastPrinted>2016-07-21T12:13:00Z</cp:lastPrinted>
  <dcterms:created xsi:type="dcterms:W3CDTF">2019-05-10T11:02:00Z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d41c2e04-877f-44ca-b5a0-2fba7772d34d</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acbd67c0-feba-4b17-8436-7d8f6d9fec2a,6;acbd67c0-feba-4b17-8436-7d8f6d9fec2a,6;acbd67c0-feba-4b17-8436-7d8f6d9fec2a,6;beb323fc-0212-4837-8558-f431e1d953f5,80;beb323fc-0212-4837-8558-f431e1d953f5,84;beb323fc-0212-4837-8558-f431e1d953f5,89;f23899af-90e5-4213-b122-4e07c0f837c2,93;f23899af-90e5-4213-b122-4e07c0f837c2,97;f23899af-90e5-4213-b122-4e07c0f837c2,100;f23899af-90e5-4213-b122-4e07c0f837c2,103;f23899af-90e5-4213-b122-4e07c0f837c2,106;f23899af-90e5-4213-b122-4e07c0f837c2,110;f23899af-90e5-4213-b122-4e07c0f837c2,112;f23899af-90e5-4213-b122-4e07c0f837c2,115;f23899af-90e5-4213-b122-4e07c0f837c2,118;f23899af-90e5-4213-b122-4e07c0f837c2,121;f23899af-90e5-4213-b122-4e07c0f837c2,125;f23899af-90e5-4213-b122-4e07c0f837c2,128;f23899af-90e5-4213-b122-4e07c0f837c2,132;f23899af-90e5-4213-b122-4e07c0f837c2,136;f23899af-90e5-4213-b122-4e07c0f837c2,139;f23899af-90e5-4213-b122-4e07c0f837c2,143;f23899af-90e5-4213-b122-4e07c0f837c2,147;f23899af-90e5-4213-b122-4e07c0f837c2,150;f23899af-90e5-4213-b122-4e07c0f837c2,153;f23899af-90e5-4213-b122-4e07c0f837c2,156;f23899af-90e5-4213-b122-4e07c0f837c2,159;f23899af-90e5-4213-b122-4e07c0f837c2,163;f23899af-90e5-4213-b122-4e07c0f837c2,167;f23899af-90e5-4213-b122-4e07c0f837c2,170;f23899af-90e5-4213-b122-4e07c0f837c2,173;f23899af-90e5-4213-b122-4e07c0f837c2,176;f23899af-90e5-4213-b122-4e07c0f837c2,179;f23899af-90e5-4213-b122-4e07c0f837c2,182;f23899af-90e5-4213-b122-4e07c0f837c2,186;f23899af-90e5-4213-b122-4e07c0f837c2,190;f23899af-90e5-4213-b122-4e07c0f837c2,194;f23899af-90e5-4213-b122-4e07c0f837c2,197;f23899af-90e5-4213-b122-4e07c0f837c2,200;a8dd0ddf-bfd4-44dd-a6bb-0c3c9675194c,203;a8dd0ddf-bfd4-44dd-a6bb-0c3c9675194c,203;6d1b5151-d866-4942-aea1-17c7cb28edce,228;6d1b5151-d866-4942-aea1-17c7cb28edce,232;84063e84-3b90-4264-9d91-20c80f9713f8,288;84063e84-3b90-4264-9d91-20c80f9713f8,288;84063e84-3b90-4264-9d91-20c80f9713f8,291;84063e84-3b90-4264-9d91-20c80f9713f8,304;</vt:lpwstr>
  </property>
  <property fmtid="{D5CDD505-2E9C-101B-9397-08002B2CF9AE}" pid="10" name="Web Display Title SV">
    <vt:lpwstr>Automotive conference - 2019 UK</vt:lpwstr>
  </property>
  <property fmtid="{D5CDD505-2E9C-101B-9397-08002B2CF9AE}" pid="11" name="_docset_NoMedatataSyncRequired">
    <vt:lpwstr>False</vt:lpwstr>
  </property>
  <property fmtid="{D5CDD505-2E9C-101B-9397-08002B2CF9AE}" pid="12" name="Language">
    <vt:lpwstr>252;##EN|71e5a4f0-0757-4fab-a12c-3089e9946ab2</vt:lpwstr>
  </property>
  <property fmtid="{D5CDD505-2E9C-101B-9397-08002B2CF9AE}" pid="13" name="DisableEventReceiver">
    <vt:bool>false</vt:bool>
  </property>
</Properties>
</file>