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B1" w:rsidRPr="003616BC" w:rsidRDefault="002F3E88" w:rsidP="000875B1"/>
    <w:p w:rsidR="000875B1" w:rsidRPr="003616BC" w:rsidRDefault="002F3E88" w:rsidP="000875B1"/>
    <w:p w:rsidR="000875B1" w:rsidRPr="003616BC" w:rsidRDefault="002F3E88" w:rsidP="000875B1">
      <w:pPr>
        <w:sectPr w:rsidR="000875B1" w:rsidRPr="003616BC" w:rsidSect="000875B1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:rsidR="004D1A5C" w:rsidRPr="003616BC" w:rsidRDefault="004D1A5C" w:rsidP="004D1A5C">
      <w:pPr>
        <w:pStyle w:val="Heading1"/>
      </w:pPr>
      <w:r w:rsidRPr="003616BC">
        <w:t>SAJTÓINFORMÁCIÓ</w:t>
      </w:r>
    </w:p>
    <w:p w:rsidR="000875B1" w:rsidRPr="003616BC" w:rsidRDefault="002F3E88" w:rsidP="000875B1"/>
    <w:p w:rsidR="000875B1" w:rsidRPr="003616BC" w:rsidRDefault="002F3E88" w:rsidP="000875B1"/>
    <w:p w:rsidR="000875B1" w:rsidRPr="003616BC" w:rsidRDefault="002F3E88" w:rsidP="000875B1"/>
    <w:p w:rsidR="000875B1" w:rsidRPr="003616BC" w:rsidRDefault="002F3E88" w:rsidP="000875B1"/>
    <w:p w:rsidR="00F371BE" w:rsidRDefault="00F371BE" w:rsidP="00F371BE">
      <w:pPr>
        <w:pStyle w:val="Heading3"/>
      </w:pPr>
      <w:r>
        <w:t>A megújuló energiaforrások hatékony otthoni hasznosítását teszi elérhetővé a Fronius</w:t>
      </w:r>
    </w:p>
    <w:p w:rsidR="00F371BE" w:rsidRDefault="00F371BE" w:rsidP="00F371BE">
      <w:pPr>
        <w:pStyle w:val="Heading2"/>
      </w:pPr>
      <w:r>
        <w:t xml:space="preserve">Az elektromobilitás új szintje </w:t>
      </w:r>
    </w:p>
    <w:p w:rsidR="00F371BE" w:rsidRDefault="00F371BE" w:rsidP="00F371BE">
      <w:bookmarkStart w:id="0" w:name="_GoBack"/>
      <w:bookmarkEnd w:id="0"/>
    </w:p>
    <w:p w:rsidR="00F371BE" w:rsidRDefault="00F371BE" w:rsidP="00F371BE">
      <w:pPr>
        <w:jc w:val="both"/>
      </w:pPr>
      <w:r>
        <w:rPr>
          <w:rStyle w:val="Strong"/>
        </w:rPr>
        <w:t xml:space="preserve">(Wels, 2019. 04. 24.) Az emberek számára általában az otthonuk háztetejére szerelhető napelemes rendszer a megújuló energiaforrások hasznosításának első lépése. A Fronius Solar Energy intelligens megoldásainak köszönhetően ezzel a háztartási energiaszükségletek kielégítésén kívül az energiaszektor kínálta integrációs lehetőségek teljes tárházát is nagyszerűen felhasználhatják. A végső cél, hogy a háztartás egészét olyan, saját előállítású napenergiával lehessen ellátni, amely a vízmelegítésen kívül akár az elektromos maghajtású járművek feltöltésére is felhasználható. Ez a nagyobb mértékű önellátás elérésén kívül a napelemes rendszer hatékonyabb hasznosítását is elősegíti. Az elektromos járművek töltése tekintetében különösen fontos a napelemes és energiatároló rendszerből, valamint vízmelegítő funkcióból és fali töltőből álló teljes hálózati koncepció. </w:t>
      </w:r>
      <w:r>
        <w:t xml:space="preserve"> </w:t>
      </w:r>
      <w:r>
        <w:rPr>
          <w:rStyle w:val="Strong"/>
        </w:rPr>
        <w:t>Vagyis az elektromos járművek otthoni feltöltésére szolgáló töltőállomás kiépítése teljesen új megközelítést igényel a napenergia hasznosítása szempontjából.</w:t>
      </w:r>
    </w:p>
    <w:p w:rsidR="00F371BE" w:rsidRDefault="00F371BE" w:rsidP="00F371BE">
      <w:pPr>
        <w:jc w:val="both"/>
      </w:pPr>
    </w:p>
    <w:p w:rsidR="00F371BE" w:rsidRDefault="00F371BE" w:rsidP="00F371BE">
      <w:pPr>
        <w:jc w:val="both"/>
      </w:pPr>
    </w:p>
    <w:p w:rsidR="00F371BE" w:rsidRDefault="00F371BE" w:rsidP="00F371BE">
      <w:pPr>
        <w:jc w:val="both"/>
      </w:pPr>
      <w:r>
        <w:t xml:space="preserve">A megújuló energiaforrások otthoni hasznosítása az energiaszektor kínálta integrációs megoldások teljes egészére kiterjeszthető. Az optimális energiagazdálkodást lehetővé tevő rendszerekkel az önállóan előállított napenergiával történő önellátási arány a lehető legmagasabb szintre növelhető. Ily módon a jövedelmezőség és az önellátási arány megnövelésével párhuzamosan a költségek is jelentős mértékben csökkenthetők. A Fronius megoldásait választó felhasználók a háztetőre szerelhető napelemes rendszereikkel előállított áramot a háztartási energiaszükségletek kielégítésén és a vízmelegítésen kívül elektromos járműveik feltöltésére is felhasználhatják. </w:t>
      </w:r>
    </w:p>
    <w:p w:rsidR="00F371BE" w:rsidRDefault="00F371BE" w:rsidP="00F371BE">
      <w:pPr>
        <w:jc w:val="both"/>
      </w:pPr>
    </w:p>
    <w:p w:rsidR="00F371BE" w:rsidRDefault="00F371BE" w:rsidP="00F371BE">
      <w:pPr>
        <w:jc w:val="both"/>
      </w:pPr>
      <w:r>
        <w:rPr>
          <w:i/>
        </w:rPr>
        <w:t>„Az elektromos autóval rendelkező járműtulajdonosok általában napenergiából származó árammal szeretnék feltölteni gépjárműveiket”</w:t>
      </w:r>
      <w:r>
        <w:t xml:space="preserve"> – magyarázza Martin Hackl, a Fronius Solar Energy részlegének nemzetközi kapcsolatokért felelős igazgatója. </w:t>
      </w:r>
      <w:r>
        <w:rPr>
          <w:i/>
        </w:rPr>
        <w:t>„Gyakran előfordul azonban, hogy a napelemes rendszerrel megtermelt többletáram elérhetővé válásakor a felhasználó éppen nem tartózkodik otthon”</w:t>
      </w:r>
      <w:r>
        <w:t xml:space="preserve"> – teszi hozzá. Ebben segítenek a Fronius megoldásai: a napenergia hasznosításával foglalkozó szakértő munkatársaink lehetővé teszik, hogy a napközben eltárolt többletárammal a felhasználó a számára megfelelő időben, például délután, vagy akár este töltse fel az elektromos autóját. </w:t>
      </w:r>
      <w:r>
        <w:rPr>
          <w:i/>
        </w:rPr>
        <w:t>„Cégünk energiahasznosítási megoldásaival valóban zöld forrásból származó árammal tölthetők fel az elektromos járművek”</w:t>
      </w:r>
      <w:r>
        <w:t xml:space="preserve"> – fűzi hozzá Hackl. </w:t>
      </w:r>
      <w:r>
        <w:rPr>
          <w:i/>
        </w:rPr>
        <w:t xml:space="preserve">„Ennek eléréshez azonban teljes körű otthoni rendszer kiépítése szükséges.” </w:t>
      </w:r>
    </w:p>
    <w:p w:rsidR="00F371BE" w:rsidRDefault="00F371BE" w:rsidP="00F371BE">
      <w:pPr>
        <w:jc w:val="both"/>
      </w:pPr>
    </w:p>
    <w:p w:rsidR="00F371BE" w:rsidRDefault="00F371BE" w:rsidP="00F371BE">
      <w:pPr>
        <w:pStyle w:val="Heading3"/>
        <w:jc w:val="both"/>
      </w:pPr>
      <w:r>
        <w:t>Az autók feltöltése zöld forrásból származó árammal</w:t>
      </w:r>
    </w:p>
    <w:p w:rsidR="00F371BE" w:rsidRDefault="00F371BE" w:rsidP="00F371BE">
      <w:pPr>
        <w:jc w:val="both"/>
      </w:pPr>
      <w:r>
        <w:t>Az elektromos autók tulajdonosai alapvetően háromféle lehetőség közül választhatnak járműveik feltöltésekor. A legegyszerűbb, de legkevésbé hatékony módszer, ha a rendelkezésre álló energia hasznosítása érdekében hozzácsatlakoztatjuk autónkat egy otthoni dugaszoló aljzathoz vagy egy fali töltőhöz. Mivel a szükséges villamos energia jelentős hányada közüzemű hálózatból származik, az önálló energiatermelés mértéke ily módon csak kis mértékben növelhető meg. Az elektromos autó akkumulátorának intelligens feltöltéséhez a háztetőre felszerelt napelemes rendszeren kívül integrált energiagazdálkodási funkcióval rendelkező Fronius inverter és kompatibilis fali töltő (otthoni töltőállomás) szükséges. Az elérhetővé váló többletáramról az inverter tájékoztatja a fali töltőt, amely ezután feltölti az elektromos autót. Így a saját forrásból származó energia hasznosításának mértéke általában akár további 20%-kal is megnövelhető. Dinamikus töltésvezérléssel</w:t>
      </w:r>
      <w:r>
        <w:rPr>
          <w:vertAlign w:val="superscript"/>
        </w:rPr>
        <w:t>1</w:t>
      </w:r>
      <w:r>
        <w:t xml:space="preserve"> és egy további Fronius akkumulátorral – a rendszer méretétől és a fogyasztási szokásoktól függően – akár közel 100%-ra növelhető az önellátás mértéke. Ebben az esetben az energiagazdálkodási rendszer a napközben megtermelt többletáramot </w:t>
      </w:r>
      <w:r>
        <w:lastRenderedPageBreak/>
        <w:t xml:space="preserve">ideiglenes tárolás céljából a Fronius Solar Battery számára továbbítja, ha pedig szükségessé válik az autó feltöltése, az áram szabadon felhasználható. </w:t>
      </w:r>
    </w:p>
    <w:p w:rsidR="00F371BE" w:rsidRDefault="00F371BE" w:rsidP="00F371BE">
      <w:pPr>
        <w:jc w:val="both"/>
      </w:pPr>
    </w:p>
    <w:p w:rsidR="00F371BE" w:rsidRDefault="00F371BE" w:rsidP="00F371BE">
      <w:pPr>
        <w:jc w:val="both"/>
      </w:pPr>
      <w:r>
        <w:rPr>
          <w:i/>
        </w:rPr>
        <w:t>„Jövőbemutató megoldásunk az elektromos közlekedésben rejlő lehetőségek teljes körű hasznosítását teszi lehetővé a felhasználók számára”</w:t>
      </w:r>
      <w:r>
        <w:t xml:space="preserve"> – mondja Hackl. </w:t>
      </w:r>
      <w:r>
        <w:rPr>
          <w:i/>
        </w:rPr>
        <w:t>„A többletáramot vízmelegítésre használó Fronius Ohmpilot integrálásával olyan rendszer építhető ki, amely a lehető leggazdaságosabb energiahasznosításon kívül a jelenleg elérhető megoldások közül a legmagasabb szintű önellátást biztosítja.”</w:t>
      </w:r>
    </w:p>
    <w:p w:rsidR="00F371BE" w:rsidRDefault="00F371BE" w:rsidP="00F371BE">
      <w:pPr>
        <w:jc w:val="both"/>
      </w:pPr>
    </w:p>
    <w:p w:rsidR="00F371BE" w:rsidRPr="00F371BE" w:rsidRDefault="00F371BE" w:rsidP="00F371BE">
      <w:pPr>
        <w:jc w:val="both"/>
        <w:rPr>
          <w:sz w:val="16"/>
          <w:szCs w:val="16"/>
        </w:rPr>
      </w:pPr>
      <w:r>
        <w:rPr>
          <w:vertAlign w:val="superscript"/>
        </w:rPr>
        <w:t>1</w:t>
      </w:r>
      <w:r w:rsidRPr="00F371BE">
        <w:rPr>
          <w:sz w:val="16"/>
          <w:szCs w:val="16"/>
        </w:rPr>
        <w:t xml:space="preserve">A dinamikus töltésvezérlés használatával pontosan az adott időben rendelkezésre álló mennyiségű többletárammal tölthető fel az autó. </w:t>
      </w:r>
    </w:p>
    <w:p w:rsidR="000875B1" w:rsidRPr="003616BC" w:rsidRDefault="002F3E88" w:rsidP="000875B1"/>
    <w:p w:rsidR="000875B1" w:rsidRPr="003616BC" w:rsidRDefault="002F3E88" w:rsidP="000875B1"/>
    <w:p w:rsidR="000875B1" w:rsidRPr="003616BC" w:rsidRDefault="005355C4">
      <w:r>
        <w:t>S</w:t>
      </w:r>
      <w:r w:rsidRPr="005355C4">
        <w:t>zavak</w:t>
      </w:r>
      <w:r>
        <w:t>:</w:t>
      </w:r>
      <w:r w:rsidR="00F371BE">
        <w:t xml:space="preserve"> 538</w:t>
      </w:r>
      <w:r>
        <w:br/>
        <w:t>K</w:t>
      </w:r>
      <w:r w:rsidRPr="005355C4">
        <w:t>arakter</w:t>
      </w:r>
      <w:r>
        <w:t>:</w:t>
      </w:r>
      <w:r w:rsidRPr="005355C4">
        <w:t xml:space="preserve"> </w:t>
      </w:r>
      <w:r w:rsidR="00F371BE">
        <w:t>4604</w:t>
      </w:r>
      <w:r w:rsidR="00BE5CED" w:rsidRPr="003616BC">
        <w:t xml:space="preserve"> </w:t>
      </w:r>
      <w:r>
        <w:t>(</w:t>
      </w:r>
      <w:r w:rsidRPr="005355C4">
        <w:t>szóközökkel együtt</w:t>
      </w:r>
      <w:r>
        <w:t>)</w:t>
      </w:r>
    </w:p>
    <w:p w:rsidR="000875B1" w:rsidRDefault="002F3E88" w:rsidP="000875B1">
      <w:pPr>
        <w:rPr>
          <w:color w:val="FF00FF"/>
        </w:rPr>
      </w:pPr>
    </w:p>
    <w:p w:rsidR="00D669C9" w:rsidRDefault="00D669C9" w:rsidP="000875B1">
      <w:pPr>
        <w:rPr>
          <w:color w:val="FF00FF"/>
        </w:rPr>
      </w:pPr>
    </w:p>
    <w:p w:rsidR="00D669C9" w:rsidRPr="003616BC" w:rsidRDefault="00D669C9" w:rsidP="000875B1">
      <w:pPr>
        <w:rPr>
          <w:color w:val="FF00FF"/>
        </w:rPr>
      </w:pPr>
    </w:p>
    <w:p w:rsidR="00D669C9" w:rsidRPr="005355C4" w:rsidRDefault="005355C4" w:rsidP="000875B1">
      <w:pPr>
        <w:rPr>
          <w:b/>
        </w:rPr>
      </w:pPr>
      <w:r w:rsidRPr="005355C4">
        <w:rPr>
          <w:b/>
        </w:rPr>
        <w:t>Képaláírások:</w:t>
      </w:r>
    </w:p>
    <w:p w:rsidR="005355C4" w:rsidRPr="003616BC" w:rsidRDefault="005355C4" w:rsidP="000875B1">
      <w:pPr>
        <w:rPr>
          <w:rFonts w:cs="Arial"/>
          <w:szCs w:val="20"/>
        </w:rPr>
      </w:pPr>
    </w:p>
    <w:p w:rsidR="00976BEA" w:rsidRDefault="00976BEA" w:rsidP="000875B1">
      <w:pPr>
        <w:rPr>
          <w:rFonts w:cs="Arial"/>
          <w:szCs w:val="20"/>
        </w:rPr>
      </w:pPr>
      <w:r>
        <w:rPr>
          <w:noProof/>
          <w:lang w:val="de-AT" w:eastAsia="de-AT" w:bidi="ar-SA"/>
        </w:rPr>
        <w:drawing>
          <wp:inline distT="0" distB="0" distL="0" distR="0" wp14:anchorId="2DDD8B37" wp14:editId="273277BA">
            <wp:extent cx="192405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BE" w:rsidRDefault="00F371BE" w:rsidP="00F371BE">
      <w:pPr>
        <w:rPr>
          <w:sz w:val="16"/>
          <w:szCs w:val="16"/>
        </w:rPr>
      </w:pPr>
      <w:r>
        <w:rPr>
          <w:sz w:val="16"/>
          <w:szCs w:val="16"/>
        </w:rPr>
        <w:t>A Fronius intelligens megoldásai az energiaszektor integrációs lehetőségeinek teljes körű hasznosítását lehetővé teszik az ügyfelek számára.</w:t>
      </w:r>
    </w:p>
    <w:p w:rsidR="00976BEA" w:rsidRDefault="00976BEA" w:rsidP="000875B1">
      <w:pPr>
        <w:rPr>
          <w:rFonts w:cs="Arial"/>
          <w:szCs w:val="20"/>
        </w:rPr>
      </w:pPr>
    </w:p>
    <w:p w:rsidR="002F3E88" w:rsidRDefault="002F3E88" w:rsidP="000875B1">
      <w:pPr>
        <w:rPr>
          <w:rFonts w:cs="Arial"/>
          <w:szCs w:val="20"/>
        </w:rPr>
      </w:pPr>
    </w:p>
    <w:p w:rsidR="000875B1" w:rsidRPr="003616BC" w:rsidRDefault="00976BEA" w:rsidP="000875B1">
      <w:pPr>
        <w:rPr>
          <w:rFonts w:cs="Arial"/>
          <w:szCs w:val="20"/>
        </w:rPr>
      </w:pPr>
      <w:r>
        <w:rPr>
          <w:noProof/>
          <w:lang w:val="de-AT" w:eastAsia="de-AT" w:bidi="ar-SA"/>
        </w:rPr>
        <w:drawing>
          <wp:inline distT="0" distB="0" distL="0" distR="0" wp14:anchorId="133E6C6E" wp14:editId="5CD27986">
            <wp:extent cx="1905000" cy="1266825"/>
            <wp:effectExtent l="0" t="0" r="0" b="9525"/>
            <wp:docPr id="4" name="Picture 4" descr="SE_REF_HPIC_Riede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SE_REF_HPIC_Rieden_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BE" w:rsidRPr="00F371BE" w:rsidRDefault="00F371BE" w:rsidP="00F371BE">
      <w:pPr>
        <w:rPr>
          <w:b/>
          <w:sz w:val="16"/>
          <w:szCs w:val="16"/>
        </w:rPr>
      </w:pPr>
      <w:r w:rsidRPr="00F371BE">
        <w:rPr>
          <w:rStyle w:val="Strong"/>
          <w:b w:val="0"/>
          <w:sz w:val="16"/>
          <w:szCs w:val="16"/>
        </w:rPr>
        <w:t>Az elektromos járművek napenergiából származó árammal történő feltöltése tekintetében különösen fontos a napelemes és energiatároló rendszerből, valamint vízmelegítő funkcióból és fali töltőből álló teljes hálózati koncepció.</w:t>
      </w:r>
    </w:p>
    <w:p w:rsidR="00976BEA" w:rsidRDefault="00976BEA" w:rsidP="000875B1"/>
    <w:p w:rsidR="00976BEA" w:rsidRPr="003616BC" w:rsidRDefault="00976BEA" w:rsidP="000875B1"/>
    <w:p w:rsidR="000875B1" w:rsidRPr="003616BC" w:rsidRDefault="004D1A5C" w:rsidP="004D1A5C">
      <w:r w:rsidRPr="003616BC">
        <w:t>Fotók: Fronius International GmbH, díjmentes lenyomat</w:t>
      </w:r>
    </w:p>
    <w:p w:rsidR="000875B1" w:rsidRPr="003616BC" w:rsidRDefault="002F3E88" w:rsidP="000875B1"/>
    <w:p w:rsidR="000875B1" w:rsidRPr="00CE076B" w:rsidRDefault="002F3E88" w:rsidP="000875B1">
      <w:pPr>
        <w:rPr>
          <w:b/>
        </w:rPr>
      </w:pPr>
    </w:p>
    <w:p w:rsidR="00D759D1" w:rsidRDefault="00D759D1" w:rsidP="00D759D1">
      <w:pPr>
        <w:jc w:val="both"/>
        <w:rPr>
          <w:rFonts w:cs="Arial"/>
          <w:b/>
          <w:color w:val="000000"/>
          <w:szCs w:val="20"/>
        </w:rPr>
      </w:pPr>
      <w:r>
        <w:rPr>
          <w:b/>
          <w:color w:val="000000"/>
          <w:szCs w:val="20"/>
        </w:rPr>
        <w:t>A Fronius Solar Energy vállalatról</w:t>
      </w:r>
    </w:p>
    <w:p w:rsidR="00D759D1" w:rsidRDefault="00D759D1" w:rsidP="00D759D1">
      <w:pPr>
        <w:jc w:val="both"/>
        <w:rPr>
          <w:rFonts w:cs="Arial"/>
          <w:b/>
          <w:color w:val="000000"/>
          <w:szCs w:val="20"/>
        </w:rPr>
      </w:pPr>
    </w:p>
    <w:p w:rsidR="00D759D1" w:rsidRDefault="00D759D1" w:rsidP="00D759D1">
      <w:pPr>
        <w:spacing w:line="360" w:lineRule="auto"/>
        <w:jc w:val="both"/>
        <w:rPr>
          <w:rFonts w:cs="Arial"/>
          <w:color w:val="000000"/>
          <w:szCs w:val="20"/>
        </w:rPr>
      </w:pPr>
      <w:r>
        <w:rPr>
          <w:color w:val="000000"/>
          <w:szCs w:val="20"/>
        </w:rPr>
        <w:t>A Fronius Solar Energy üzletága 1992 óta fejleszt napelemes rendszereket és forgalmaz ezekhez kapcsolódó termékeket globális szakértői telepítési, szervizelési és értékesítési partnerhálózatán keresztül. Mindezt megerősíti a Solar Energy leányvállalatok 20 feletti száma, a 90% feletti exporthányad és a telepített inverterek által termelt több mint 1</w:t>
      </w:r>
      <w:r w:rsidR="003934FD">
        <w:rPr>
          <w:color w:val="000000"/>
          <w:szCs w:val="20"/>
        </w:rPr>
        <w:t>4</w:t>
      </w:r>
      <w:r>
        <w:rPr>
          <w:color w:val="000000"/>
          <w:szCs w:val="20"/>
        </w:rPr>
        <w:t xml:space="preserve"> GW teljes energialeadás is. A vállalat küldetése a 24 órás napsütés elérése. A Fronius nap mint nap ennek a látomásnak a megvalósításán dolgozik, melyben a világ energiaigényének 100%-a megújuló forrásokból fog származni. A Fronius ezt szem előtt tartva olyan energetikai megoldásokat fejleszt, </w:t>
      </w:r>
      <w:r>
        <w:rPr>
          <w:color w:val="000000"/>
          <w:szCs w:val="20"/>
        </w:rPr>
        <w:lastRenderedPageBreak/>
        <w:t>melyek képesek a napenergia gazdaságos és intelligens előállítására, tárolására és elosztására és felhasználására.</w:t>
      </w:r>
    </w:p>
    <w:p w:rsidR="00D759D1" w:rsidRDefault="00D759D1" w:rsidP="000875B1">
      <w:pPr>
        <w:rPr>
          <w:b/>
        </w:rPr>
      </w:pPr>
    </w:p>
    <w:p w:rsidR="000875B1" w:rsidRPr="00CE076B" w:rsidRDefault="00C8722B" w:rsidP="000875B1">
      <w:pPr>
        <w:rPr>
          <w:b/>
        </w:rPr>
      </w:pPr>
      <w:r w:rsidRPr="00CE076B">
        <w:rPr>
          <w:b/>
        </w:rPr>
        <w:t>A Fronius International GmbH vállalatról</w:t>
      </w:r>
    </w:p>
    <w:p w:rsidR="000875B1" w:rsidRPr="003616BC" w:rsidRDefault="00D4755E" w:rsidP="000875B1">
      <w:r w:rsidRPr="003616BC">
        <w:fldChar w:fldCharType="begin"/>
      </w:r>
      <w:r w:rsidRPr="003616BC">
        <w:instrText xml:space="preserve"> INCLUDETEXT  "http://company/sites/cm/pressinfo/Fronius%20International%20GmbH%20DE.docx" </w:instrText>
      </w:r>
      <w:r w:rsidR="003616BC" w:rsidRPr="003616BC">
        <w:instrText xml:space="preserve"> \* MERGEFORMAT </w:instrText>
      </w:r>
      <w:r w:rsidRPr="003616BC">
        <w:fldChar w:fldCharType="end"/>
      </w:r>
    </w:p>
    <w:p w:rsidR="00ED6BCA" w:rsidRPr="00DC57D3" w:rsidRDefault="00ED6BCA" w:rsidP="00DC57D3">
      <w:pPr>
        <w:spacing w:line="360" w:lineRule="auto"/>
        <w:jc w:val="both"/>
        <w:rPr>
          <w:rFonts w:cs="Arial"/>
          <w:szCs w:val="20"/>
        </w:rPr>
      </w:pPr>
      <w:r>
        <w:fldChar w:fldCharType="begin"/>
      </w:r>
      <w:r>
        <w:instrText xml:space="preserve"> INCLUDETEXT  "http://company/sites/cm/pressinfo/Fronius%20International%20GmbH%20HU.docx"  \* MERGEFORMAT </w:instrText>
      </w:r>
      <w:r>
        <w:fldChar w:fldCharType="separate"/>
      </w:r>
      <w:r>
        <w:t xml:space="preserve">A Fronius International egy pettenbachi székhelyű, osztrák vállalat, amely további telephelyekkel </w:t>
      </w:r>
      <w:r w:rsidRPr="1BF7E483">
        <w:rPr>
          <w:rFonts w:eastAsia="Arial" w:cs="Arial"/>
          <w:szCs w:val="20"/>
        </w:rPr>
        <w:t>rendelkezik Wels, Thalheim, Steinhaus és Sattledt városokban. A vállalatnak világszerte 4550 alkalmazottja van, és a hegesztéstechnika, a fotovoltaikus berendezések, valamint az akkumulátortöltő rendszerek területén tevékenykedik. A 91 százalékos exporthányad elérése 30</w:t>
      </w:r>
      <w:r>
        <w:t xml:space="preserve"> nemzetközi Fronius vállalat és értékesítési partner/képviselet segítségével valósul meg több mint 60 országban. Innovatív termékeinek és szolgáltatásainak, valamint </w:t>
      </w:r>
      <w:r w:rsidRPr="1BF7E483">
        <w:rPr>
          <w:rFonts w:eastAsia="Arial" w:cs="Arial"/>
          <w:szCs w:val="20"/>
        </w:rPr>
        <w:t>1241</w:t>
      </w:r>
      <w:r>
        <w:t xml:space="preserve"> aktív szabadalmának köszönhetően a Fronius világviszonylatban vezető szerepet játszik a technológia területén. </w:t>
      </w:r>
    </w:p>
    <w:p w:rsidR="00D669C9" w:rsidRPr="00D759D1" w:rsidRDefault="00ED6BCA" w:rsidP="00D759D1">
      <w:pPr>
        <w:jc w:val="both"/>
        <w:rPr>
          <w:rFonts w:cs="Arial"/>
          <w:color w:val="000000"/>
          <w:szCs w:val="20"/>
        </w:rPr>
      </w:pPr>
      <w:r>
        <w:fldChar w:fldCharType="end"/>
      </w:r>
    </w:p>
    <w:p w:rsidR="00D669C9" w:rsidRPr="003E3352" w:rsidRDefault="00D669C9" w:rsidP="00D669C9">
      <w:r>
        <w:rPr>
          <w:b/>
        </w:rPr>
        <w:t>Érdeklődés:</w:t>
      </w:r>
      <w:r>
        <w:rPr>
          <w:b/>
        </w:rPr>
        <w:br/>
      </w:r>
      <w:r w:rsidRPr="003E3352">
        <w:t xml:space="preserve">Andrea SCHARTNER, +43 664 88536765, </w:t>
      </w:r>
      <w:hyperlink r:id="rId13" w:history="1">
        <w:r w:rsidRPr="00E520D5">
          <w:rPr>
            <w:rStyle w:val="Hyperlink"/>
          </w:rPr>
          <w:t>schartner.andrea@fronius.com</w:t>
        </w:r>
      </w:hyperlink>
      <w:r>
        <w:t xml:space="preserve">, </w:t>
      </w:r>
      <w:r w:rsidRPr="00171913">
        <w:t>Fro</w:t>
      </w:r>
      <w:r w:rsidR="00C2160E">
        <w:t xml:space="preserve">niusplatz 1, 4600 Wels, </w:t>
      </w:r>
      <w:r w:rsidR="00C2160E" w:rsidRPr="00C2160E">
        <w:t>Ausztria</w:t>
      </w:r>
    </w:p>
    <w:p w:rsidR="00D669C9" w:rsidRDefault="00D669C9" w:rsidP="00D669C9"/>
    <w:p w:rsidR="00D669C9" w:rsidRPr="005355C4" w:rsidRDefault="00D669C9" w:rsidP="00D669C9">
      <w:pPr>
        <w:rPr>
          <w:lang w:val="de-AT"/>
        </w:rPr>
      </w:pPr>
      <w:r>
        <w:t xml:space="preserve">Natalie OBER, </w:t>
      </w:r>
      <w:r w:rsidR="005355C4">
        <w:t>+</w:t>
      </w:r>
      <w:r w:rsidR="005355C4" w:rsidRPr="005355C4">
        <w:rPr>
          <w:szCs w:val="20"/>
        </w:rPr>
        <w:t xml:space="preserve">43 </w:t>
      </w:r>
      <w:r w:rsidR="005355C4" w:rsidRPr="005355C4">
        <w:rPr>
          <w:rFonts w:cs="Arial"/>
          <w:szCs w:val="20"/>
          <w:lang w:eastAsia="de-AT"/>
        </w:rPr>
        <w:t>664 6213775</w:t>
      </w:r>
      <w:r w:rsidR="005355C4">
        <w:rPr>
          <w:rFonts w:cs="Arial"/>
          <w:szCs w:val="20"/>
          <w:lang w:eastAsia="de-AT"/>
        </w:rPr>
        <w:t xml:space="preserve">, </w:t>
      </w:r>
      <w:hyperlink r:id="rId14" w:history="1">
        <w:r w:rsidR="005355C4" w:rsidRPr="00D26287">
          <w:rPr>
            <w:rStyle w:val="Hyperlink"/>
            <w:rFonts w:cs="Arial"/>
            <w:szCs w:val="20"/>
            <w:lang w:eastAsia="de-AT"/>
          </w:rPr>
          <w:t>ober.natalie@fronius.com</w:t>
        </w:r>
      </w:hyperlink>
      <w:r w:rsidR="005355C4">
        <w:rPr>
          <w:rFonts w:cs="Arial"/>
          <w:szCs w:val="20"/>
          <w:lang w:eastAsia="de-AT"/>
        </w:rPr>
        <w:t xml:space="preserve">, </w:t>
      </w:r>
      <w:r w:rsidR="00C2160E" w:rsidRPr="00171913">
        <w:t>Fro</w:t>
      </w:r>
      <w:r w:rsidR="00C2160E">
        <w:t xml:space="preserve">niusplatz 1, </w:t>
      </w:r>
      <w:r w:rsidR="005355C4">
        <w:t xml:space="preserve">4600 Wels, </w:t>
      </w:r>
      <w:r w:rsidR="00C2160E" w:rsidRPr="00C2160E">
        <w:t>Ausztria</w:t>
      </w:r>
    </w:p>
    <w:p w:rsidR="00D669C9" w:rsidRDefault="00D669C9" w:rsidP="00D669C9">
      <w:pPr>
        <w:jc w:val="both"/>
      </w:pPr>
    </w:p>
    <w:p w:rsidR="00D669C9" w:rsidRDefault="00D669C9" w:rsidP="00D669C9">
      <w:r>
        <w:rPr>
          <w:b/>
        </w:rPr>
        <w:t>Másolatok:</w:t>
      </w:r>
      <w:r>
        <w:t xml:space="preserve"> </w:t>
      </w:r>
    </w:p>
    <w:p w:rsidR="00D669C9" w:rsidRPr="00C45865" w:rsidRDefault="00D669C9" w:rsidP="00D669C9">
      <w:pPr>
        <w:rPr>
          <w:lang w:val="de-DE" w:eastAsia="de-DE"/>
        </w:rPr>
      </w:pPr>
      <w:r w:rsidRPr="003E3352">
        <w:rPr>
          <w:lang w:val="de-DE"/>
        </w:rPr>
        <w:t xml:space="preserve">a1kommunikation Schweizer GmbH, Rüdiger KEMPA, </w:t>
      </w:r>
      <w:hyperlink r:id="rId15" w:history="1">
        <w:r w:rsidRPr="00C45865">
          <w:rPr>
            <w:rStyle w:val="Hyperlink"/>
            <w:lang w:val="de-DE" w:eastAsia="de-DE"/>
          </w:rPr>
          <w:t>rke@a1kommunikation.de</w:t>
        </w:r>
      </w:hyperlink>
    </w:p>
    <w:p w:rsidR="00D669C9" w:rsidRPr="00D669C9" w:rsidRDefault="00D669C9" w:rsidP="00D669C9">
      <w:pPr>
        <w:rPr>
          <w:rStyle w:val="Hyperlink"/>
          <w:color w:val="000000" w:themeColor="text1"/>
          <w:lang w:val="de-DE"/>
        </w:rPr>
      </w:pPr>
    </w:p>
    <w:p w:rsidR="00D669C9" w:rsidRPr="00D669C9" w:rsidRDefault="00D669C9" w:rsidP="00D669C9">
      <w:pPr>
        <w:rPr>
          <w:rStyle w:val="Hyperlink"/>
          <w:color w:val="000000" w:themeColor="text1"/>
        </w:rPr>
      </w:pPr>
    </w:p>
    <w:p w:rsidR="000875B1" w:rsidRPr="003616BC" w:rsidRDefault="00D669C9" w:rsidP="000875B1">
      <w:r>
        <w:rPr>
          <w:color w:val="000000"/>
          <w:szCs w:val="20"/>
        </w:rPr>
        <w:t xml:space="preserve">Ha a továbbiakban nem szeretné a Fronius Solar Energy üzletág sajtóinformációit megkapni, küldjön egy választ a </w:t>
      </w:r>
      <w:hyperlink r:id="rId16" w:history="1">
        <w:r>
          <w:rPr>
            <w:rStyle w:val="Hyperlink"/>
          </w:rPr>
          <w:t>LEIRATKOZÁSHOZ</w:t>
        </w:r>
      </w:hyperlink>
      <w:r w:rsidR="00C2160E">
        <w:rPr>
          <w:rStyle w:val="Hyperlink"/>
        </w:rPr>
        <w:t>.</w:t>
      </w:r>
    </w:p>
    <w:sectPr w:rsidR="000875B1" w:rsidRPr="003616BC" w:rsidSect="000875B1"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85" w:rsidRDefault="00C21985" w:rsidP="000875B1">
      <w:r>
        <w:separator/>
      </w:r>
    </w:p>
  </w:endnote>
  <w:endnote w:type="continuationSeparator" w:id="0">
    <w:p w:rsidR="00C21985" w:rsidRDefault="00C21985" w:rsidP="0008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B1" w:rsidRPr="00E533E1" w:rsidRDefault="003934FD" w:rsidP="000875B1">
    <w:pPr>
      <w:tabs>
        <w:tab w:val="right" w:pos="10080"/>
      </w:tabs>
      <w:rPr>
        <w:sz w:val="16"/>
        <w:szCs w:val="16"/>
      </w:rPr>
    </w:pPr>
    <w:r>
      <w:rPr>
        <w:sz w:val="12"/>
      </w:rPr>
      <w:t>04/2019</w:t>
    </w:r>
    <w:r w:rsidR="00BE5CED">
      <w:tab/>
    </w:r>
    <w:r w:rsidR="00BE5CED" w:rsidRPr="00E533E1">
      <w:rPr>
        <w:sz w:val="16"/>
        <w:szCs w:val="16"/>
      </w:rPr>
      <w:fldChar w:fldCharType="begin"/>
    </w:r>
    <w:r w:rsidR="00BE5CED" w:rsidRPr="00E533E1">
      <w:rPr>
        <w:sz w:val="16"/>
        <w:szCs w:val="16"/>
      </w:rPr>
      <w:instrText xml:space="preserve"> </w:instrText>
    </w:r>
    <w:r w:rsidR="00BE5CED">
      <w:rPr>
        <w:sz w:val="16"/>
        <w:szCs w:val="16"/>
      </w:rPr>
      <w:instrText>PAGE</w:instrText>
    </w:r>
    <w:r w:rsidR="00BE5CED" w:rsidRPr="00E533E1">
      <w:rPr>
        <w:sz w:val="16"/>
        <w:szCs w:val="16"/>
      </w:rPr>
      <w:instrText xml:space="preserve"> </w:instrText>
    </w:r>
    <w:r w:rsidR="00BE5CED" w:rsidRPr="00E533E1">
      <w:rPr>
        <w:sz w:val="16"/>
        <w:szCs w:val="16"/>
      </w:rPr>
      <w:fldChar w:fldCharType="separate"/>
    </w:r>
    <w:r w:rsidR="002F3E88">
      <w:rPr>
        <w:noProof/>
        <w:sz w:val="16"/>
        <w:szCs w:val="16"/>
      </w:rPr>
      <w:t>3</w:t>
    </w:r>
    <w:r w:rsidR="00BE5CED" w:rsidRPr="00E533E1">
      <w:rPr>
        <w:sz w:val="16"/>
        <w:szCs w:val="16"/>
      </w:rPr>
      <w:fldChar w:fldCharType="end"/>
    </w:r>
    <w:r w:rsidR="00BE5CED">
      <w:rPr>
        <w:sz w:val="16"/>
      </w:rPr>
      <w:t>/</w:t>
    </w:r>
    <w:r w:rsidR="00BE5CED" w:rsidRPr="00E533E1">
      <w:rPr>
        <w:sz w:val="16"/>
        <w:szCs w:val="16"/>
      </w:rPr>
      <w:fldChar w:fldCharType="begin"/>
    </w:r>
    <w:r w:rsidR="00BE5CED" w:rsidRPr="00E533E1">
      <w:rPr>
        <w:sz w:val="16"/>
        <w:szCs w:val="16"/>
      </w:rPr>
      <w:instrText xml:space="preserve"> </w:instrText>
    </w:r>
    <w:r w:rsidR="00BE5CED">
      <w:rPr>
        <w:sz w:val="16"/>
        <w:szCs w:val="16"/>
      </w:rPr>
      <w:instrText>NUMPAGES</w:instrText>
    </w:r>
    <w:r w:rsidR="00BE5CED" w:rsidRPr="00E533E1">
      <w:rPr>
        <w:sz w:val="16"/>
        <w:szCs w:val="16"/>
      </w:rPr>
      <w:instrText xml:space="preserve"> </w:instrText>
    </w:r>
    <w:r w:rsidR="00BE5CED" w:rsidRPr="00E533E1">
      <w:rPr>
        <w:sz w:val="16"/>
        <w:szCs w:val="16"/>
      </w:rPr>
      <w:fldChar w:fldCharType="separate"/>
    </w:r>
    <w:r w:rsidR="002F3E88">
      <w:rPr>
        <w:noProof/>
        <w:sz w:val="16"/>
        <w:szCs w:val="16"/>
      </w:rPr>
      <w:t>3</w:t>
    </w:r>
    <w:r w:rsidR="00BE5CED" w:rsidRPr="00E533E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85" w:rsidRDefault="00C21985" w:rsidP="000875B1">
      <w:r>
        <w:separator/>
      </w:r>
    </w:p>
  </w:footnote>
  <w:footnote w:type="continuationSeparator" w:id="0">
    <w:p w:rsidR="00C21985" w:rsidRDefault="00C21985" w:rsidP="0008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B1" w:rsidRDefault="002F3E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84.45pt;height:685pt;z-index:-251658752;mso-position-horizontal:center;mso-position-horizontal-relative:margin;mso-position-vertical:center;mso-position-vertical-relative:margin" o:allowincell="f">
          <v:imagedata r:id="rId1" o:title="EN_HG_weiß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B1" w:rsidRDefault="00FF05BD">
    <w:r>
      <w:rPr>
        <w:noProof/>
        <w:lang w:val="de-AT" w:eastAsia="de-AT" w:bidi="ar-SA"/>
      </w:rPr>
      <w:drawing>
        <wp:anchor distT="0" distB="0" distL="114300" distR="114300" simplePos="0" relativeHeight="251659776" behindDoc="1" locked="0" layoutInCell="1" allowOverlap="1" wp14:anchorId="2327DDEF" wp14:editId="4B79EA12">
          <wp:simplePos x="0" y="0"/>
          <wp:positionH relativeFrom="page">
            <wp:posOffset>12700</wp:posOffset>
          </wp:positionH>
          <wp:positionV relativeFrom="page">
            <wp:posOffset>12862</wp:posOffset>
          </wp:positionV>
          <wp:extent cx="7560000" cy="10688400"/>
          <wp:effectExtent l="0" t="0" r="0" b="0"/>
          <wp:wrapNone/>
          <wp:docPr id="1" name="Grafik 1" descr="\\AT-FILE-01\orgunits\Konzernmarketing\002_Design_und_Grafik\x_User\Strasser\01 Konzernmarketing\WORD-Vorlagen\Wordvorlagen 02.2017\EMFs\A4_HG_weiß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T-FILE-01\orgunits\Konzernmarketing\002_Design_und_Grafik\x_User\Strasser\01 Konzernmarketing\WORD-Vorlagen\Wordvorlagen 02.2017\EMFs\A4_HG_weiß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B1" w:rsidRDefault="002F3E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84.45pt;height:685pt;z-index:-251659776;mso-position-horizontal:center;mso-position-horizontal-relative:margin;mso-position-vertical:center;mso-position-vertical-relative:margin" o:allowincell="f">
          <v:imagedata r:id="rId1" o:title="EN_HG_weiß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85"/>
    <w:rsid w:val="000341E7"/>
    <w:rsid w:val="00130E00"/>
    <w:rsid w:val="00206E2D"/>
    <w:rsid w:val="00286FF0"/>
    <w:rsid w:val="002E037F"/>
    <w:rsid w:val="002F3E88"/>
    <w:rsid w:val="00333F7E"/>
    <w:rsid w:val="003616BC"/>
    <w:rsid w:val="00366FF4"/>
    <w:rsid w:val="003934FD"/>
    <w:rsid w:val="004C387E"/>
    <w:rsid w:val="004D1A5C"/>
    <w:rsid w:val="005355C4"/>
    <w:rsid w:val="005B7CF3"/>
    <w:rsid w:val="005D07DC"/>
    <w:rsid w:val="00656EE7"/>
    <w:rsid w:val="006C5E5A"/>
    <w:rsid w:val="006F4ECA"/>
    <w:rsid w:val="00710E85"/>
    <w:rsid w:val="0079670D"/>
    <w:rsid w:val="00825A50"/>
    <w:rsid w:val="008527B9"/>
    <w:rsid w:val="00884B63"/>
    <w:rsid w:val="008969AC"/>
    <w:rsid w:val="008E1ED5"/>
    <w:rsid w:val="00906DA0"/>
    <w:rsid w:val="009341B0"/>
    <w:rsid w:val="009710E8"/>
    <w:rsid w:val="00976BEA"/>
    <w:rsid w:val="00AB78A5"/>
    <w:rsid w:val="00B04413"/>
    <w:rsid w:val="00B3059C"/>
    <w:rsid w:val="00B60F5D"/>
    <w:rsid w:val="00B7351C"/>
    <w:rsid w:val="00B97E27"/>
    <w:rsid w:val="00BD3229"/>
    <w:rsid w:val="00BE5CED"/>
    <w:rsid w:val="00BE674F"/>
    <w:rsid w:val="00C2160E"/>
    <w:rsid w:val="00C21985"/>
    <w:rsid w:val="00C8722B"/>
    <w:rsid w:val="00CE076B"/>
    <w:rsid w:val="00CE5CCC"/>
    <w:rsid w:val="00D4755E"/>
    <w:rsid w:val="00D47F6B"/>
    <w:rsid w:val="00D669C9"/>
    <w:rsid w:val="00D759D1"/>
    <w:rsid w:val="00D83BB9"/>
    <w:rsid w:val="00DA740A"/>
    <w:rsid w:val="00DB2598"/>
    <w:rsid w:val="00E51E77"/>
    <w:rsid w:val="00E57657"/>
    <w:rsid w:val="00E713B3"/>
    <w:rsid w:val="00EB4DBA"/>
    <w:rsid w:val="00ED6BCA"/>
    <w:rsid w:val="00F371BE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DDC847A-EEA9-42A7-97EF-18B13E42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hu-HU" w:eastAsia="hu-HU" w:bidi="hu-H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B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qFormat/>
    <w:rsid w:val="006E4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4E66"/>
    <w:rPr>
      <w:b/>
      <w:bCs/>
      <w:szCs w:val="20"/>
    </w:rPr>
  </w:style>
  <w:style w:type="paragraph" w:styleId="DocumentMap">
    <w:name w:val="Document Map"/>
    <w:basedOn w:val="Normal"/>
    <w:semiHidden/>
    <w:rsid w:val="006E4E66"/>
    <w:pPr>
      <w:shd w:val="clear" w:color="auto" w:fill="000080"/>
    </w:pPr>
    <w:rPr>
      <w:rFonts w:ascii="Tahoma" w:hAnsi="Tahoma" w:cs="Tahoma"/>
      <w:szCs w:val="20"/>
    </w:rPr>
  </w:style>
  <w:style w:type="numbering" w:customStyle="1" w:styleId="FormatvorlageAufgezhlt">
    <w:name w:val="Formatvorlage Aufgezählt"/>
    <w:basedOn w:val="NoList"/>
    <w:rsid w:val="006E4E66"/>
    <w:pPr>
      <w:numPr>
        <w:numId w:val="1"/>
      </w:numPr>
    </w:pPr>
  </w:style>
  <w:style w:type="paragraph" w:styleId="Footer">
    <w:name w:val="footer"/>
    <w:basedOn w:val="Normal"/>
    <w:rsid w:val="006E4E66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Caption"/>
    <w:rsid w:val="006E4E66"/>
    <w:rPr>
      <w:b w:val="0"/>
      <w:sz w:val="16"/>
    </w:rPr>
  </w:style>
  <w:style w:type="character" w:styleId="PageNumber">
    <w:name w:val="page number"/>
    <w:basedOn w:val="DefaultParagraphFont"/>
    <w:rsid w:val="006E4E66"/>
  </w:style>
  <w:style w:type="paragraph" w:customStyle="1" w:styleId="StandardFett">
    <w:name w:val="Standard Fett"/>
    <w:basedOn w:val="Normal"/>
    <w:rsid w:val="006E4E66"/>
    <w:rPr>
      <w:b/>
    </w:rPr>
  </w:style>
  <w:style w:type="paragraph" w:customStyle="1" w:styleId="Tabellenkopfzeile">
    <w:name w:val="Tabellenkopfzeile"/>
    <w:basedOn w:val="Normal"/>
    <w:rsid w:val="006E4E66"/>
    <w:rPr>
      <w:b/>
      <w:sz w:val="16"/>
    </w:rPr>
  </w:style>
  <w:style w:type="character" w:customStyle="1" w:styleId="Heading1Char">
    <w:name w:val="Heading 1 Char"/>
    <w:basedOn w:val="DefaultParagraphFont"/>
    <w:link w:val="Heading1"/>
    <w:rsid w:val="006E4E66"/>
    <w:rPr>
      <w:rFonts w:ascii="Arial" w:eastAsia="PMingLiU" w:hAnsi="Arial" w:cs="Arial"/>
      <w:b/>
      <w:bCs/>
      <w:caps/>
      <w:color w:val="FF0000"/>
      <w:kern w:val="32"/>
      <w:sz w:val="28"/>
      <w:szCs w:val="32"/>
      <w:lang w:val="hu-HU" w:eastAsia="hu-HU" w:bidi="hu-HU"/>
    </w:rPr>
  </w:style>
  <w:style w:type="character" w:customStyle="1" w:styleId="Heading2Char">
    <w:name w:val="Heading 2 Char"/>
    <w:basedOn w:val="DefaultParagraphFont"/>
    <w:link w:val="Heading2"/>
    <w:rsid w:val="00A421B3"/>
    <w:rPr>
      <w:rFonts w:ascii="Arial" w:eastAsia="PMingLiU" w:hAnsi="Arial" w:cs="Arial"/>
      <w:b/>
      <w:bCs/>
      <w:iCs/>
      <w:color w:val="000000"/>
      <w:sz w:val="24"/>
      <w:szCs w:val="28"/>
      <w:lang w:val="hu-HU" w:eastAsia="hu-HU" w:bidi="hu-HU"/>
    </w:rPr>
  </w:style>
  <w:style w:type="character" w:styleId="Strong">
    <w:name w:val="Strong"/>
    <w:basedOn w:val="DefaultParagraphFont"/>
    <w:qFormat/>
    <w:rsid w:val="00AF7A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5C"/>
    <w:rPr>
      <w:rFonts w:ascii="Tahoma" w:hAnsi="Tahoma" w:cs="Tahoma"/>
      <w:sz w:val="16"/>
      <w:szCs w:val="16"/>
      <w:lang w:val="hu-HU" w:eastAsia="hu-HU"/>
    </w:rPr>
  </w:style>
  <w:style w:type="character" w:styleId="Hyperlink">
    <w:name w:val="Hyperlink"/>
    <w:basedOn w:val="DefaultParagraphFont"/>
    <w:uiPriority w:val="99"/>
    <w:unhideWhenUsed/>
    <w:rsid w:val="00CE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157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9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091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chartner.andrea@froniu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ncellation@fronius.com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rke@a1kommunikation.de" TargetMode="External"/><Relationship Id="rId23" Type="http://schemas.openxmlformats.org/officeDocument/2006/relationships/customXml" Target="../customXml/item5.xml"/><Relationship Id="rId10" Type="http://schemas.openxmlformats.org/officeDocument/2006/relationships/header" Target="header3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ober.natalie@fronius.com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Solar%20Energy%20press%20templates\HU_solar_energy_press-standard_templat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wnloads Document" ma:contentTypeID="0x010100D81D3A5E066A7C4C894BF34B3C71E9830078818E860836564580539BE5C2186B8E" ma:contentTypeVersion="190" ma:contentTypeDescription="" ma:contentTypeScope="" ma:versionID="fbab828f92cc8f7c230f0f075bed4aea">
  <xsd:schema xmlns:xsd="http://www.w3.org/2001/XMLSchema" xmlns:xs="http://www.w3.org/2001/XMLSchema" xmlns:p="http://schemas.microsoft.com/office/2006/metadata/properties" xmlns:ns2="dc0c2c3d-e9fc-4a0d-820b-87ab82e65f20" xmlns:ns3="92f60987-cbcc-4245-baaf-239af3bfd6e8" xmlns:ns4="c4543867-fb67-4424-a255-4d54d75e50e3" targetNamespace="http://schemas.microsoft.com/office/2006/metadata/properties" ma:root="true" ma:fieldsID="4afff905e6d70586d3ff5a1809026e37" ns2:_="" ns3:_="" ns4:_="">
    <xsd:import namespace="dc0c2c3d-e9fc-4a0d-820b-87ab82e65f20"/>
    <xsd:import namespace="92f60987-cbcc-4245-baaf-239af3bfd6e8"/>
    <xsd:import namespace="c4543867-fb67-4424-a255-4d54d75e50e3"/>
    <xsd:element name="properties">
      <xsd:complexType>
        <xsd:sequence>
          <xsd:element name="documentManagement">
            <xsd:complexType>
              <xsd:all>
                <xsd:element ref="ns2:Country_x0020_Quick_x0020_Select" minOccurs="0"/>
                <xsd:element ref="ns2:Country" minOccurs="0"/>
                <xsd:element ref="ns2:title_TI_DE"/>
                <xsd:element ref="ns2:title_TI_EN"/>
                <xsd:element ref="ns2:title_TI_AR" minOccurs="0"/>
                <xsd:element ref="ns2:title_TI_CS" minOccurs="0"/>
                <xsd:element ref="ns2:title_TI_DA" minOccurs="0"/>
                <xsd:element ref="ns2:title_TI_EL" minOccurs="0"/>
                <xsd:element ref="ns2:title_TI_ES" minOccurs="0"/>
                <xsd:element ref="ns2:Web_x0020_Display_x0020_Title_x0020_ET" minOccurs="0"/>
                <xsd:element ref="ns2:title_ti_fi" minOccurs="0"/>
                <xsd:element ref="ns2:title_TI_FR" minOccurs="0"/>
                <xsd:element ref="ns2:title_TI_HU" minOccurs="0"/>
                <xsd:element ref="ns2:title_TI_IT" minOccurs="0"/>
                <xsd:element ref="ns2:title_TI_JA" minOccurs="0"/>
                <xsd:element ref="ns2:title_TI_NL" minOccurs="0"/>
                <xsd:element ref="ns2:title_TI_NO" minOccurs="0"/>
                <xsd:element ref="ns2:title_TI_PL" minOccurs="0"/>
                <xsd:element ref="ns2:title_TI_PT" minOccurs="0"/>
                <xsd:element ref="ns2:title_TI_RO" minOccurs="0"/>
                <xsd:element ref="ns2:title_TI_RU" minOccurs="0"/>
                <xsd:element ref="ns2:title_TI_SK" minOccurs="0"/>
                <xsd:element ref="ns2:title_TI_TH" minOccurs="0"/>
                <xsd:element ref="ns2:title_TI_TR" minOccurs="0"/>
                <xsd:element ref="ns2:title_TI_UA" minOccurs="0"/>
                <xsd:element ref="ns2:title_ti_zh" minOccurs="0"/>
                <xsd:element ref="ns2:title_TI_SV" minOccurs="0"/>
                <xsd:element ref="ns2:VersionInternal" minOccurs="0"/>
                <xsd:element ref="ns2:AGB" minOccurs="0"/>
                <xsd:element ref="ns2:MRMID" minOccurs="0"/>
                <xsd:element ref="ns2:MRMKeyWords" minOccurs="0"/>
                <xsd:element ref="ns2:DocArticleNumber" minOccurs="0"/>
                <xsd:element ref="ns2:countryok" minOccurs="0"/>
                <xsd:element ref="ns3:TaxCatchAll" minOccurs="0"/>
                <xsd:element ref="ns3:TaxCatchAllLabel" minOccurs="0"/>
                <xsd:element ref="ns2:Documenttype_NO" minOccurs="0"/>
                <xsd:element ref="ns2:Documenttype_ES" minOccurs="0"/>
                <xsd:element ref="ns2:Documenttype_PL" minOccurs="0"/>
                <xsd:element ref="ns2:Documenttype_EL" minOccurs="0"/>
                <xsd:element ref="ns2:Documenttype_FR" minOccurs="0"/>
                <xsd:element ref="ns2:Documenttype_IT" minOccurs="0"/>
                <xsd:element ref="ns2:Documenttype_TH" minOccurs="0"/>
                <xsd:element ref="ns2:Documenttype_JA" minOccurs="0"/>
                <xsd:element ref="ns2:Division" minOccurs="0"/>
                <xsd:element ref="ns2:Documenttype_SK" minOccurs="0"/>
                <xsd:element ref="ns2:Documenttype_DE" minOccurs="0"/>
                <xsd:element ref="ns2:Documenttype_RU" minOccurs="0"/>
                <xsd:element ref="ns2:Documenttype_DA" minOccurs="0"/>
                <xsd:element ref="ns2:Documenttype_UA" minOccurs="0"/>
                <xsd:element ref="ns2:Documenttype_HU" minOccurs="0"/>
                <xsd:element ref="ns2:Documenttype_CS" minOccurs="0"/>
                <xsd:element ref="ns2:Documenttype_PT" minOccurs="0"/>
                <xsd:element ref="ns2:Documenttype_NL" minOccurs="0"/>
                <xsd:element ref="ns2:Documenttype_TR" minOccurs="0"/>
                <xsd:element ref="ns2:title_ti_nb" minOccurs="0"/>
                <xsd:element ref="ns4:kf02bcb85e834895bd30a86f7c59478d" minOccurs="0"/>
                <xsd:element ref="ns2:Documenttype_EA" minOccurs="0"/>
                <xsd:element ref="ns2:title_ti_uk" minOccurs="0"/>
                <xsd:element ref="ns4:Documenttype_NB" minOccurs="0"/>
                <xsd:element ref="ns4:Documenttype_UK" minOccurs="0"/>
                <xsd:element ref="ns2:TitelInternal" minOccurs="0"/>
                <xsd:element ref="ns3:_dlc_DocId" minOccurs="0"/>
                <xsd:element ref="ns2:ArticleNumber" minOccurs="0"/>
                <xsd:element ref="ns2:l67a679918f5484e8f458468bb061236" minOccurs="0"/>
                <xsd:element ref="ns3:_dlc_DocIdUrl" minOccurs="0"/>
                <xsd:element ref="ns3:_dlc_DocIdPersistId" minOccurs="0"/>
                <xsd:element ref="ns2:Documenttype_ZH" minOccurs="0"/>
                <xsd:element ref="ns2:Documenttype_JP" minOccurs="0"/>
                <xsd:element ref="ns2:Documenttype_AR" minOccurs="0"/>
                <xsd:element ref="ns2:title_TI_CN" minOccurs="0"/>
                <xsd:element ref="ns2:SharedWithUsers" minOccurs="0"/>
                <xsd:element ref="ns2:FileMaster" minOccurs="0"/>
                <xsd:element ref="ns2:fro_spid" minOccurs="0"/>
                <xsd:element ref="ns2:title_TI_JP" minOccurs="0"/>
                <xsd:element ref="ns2:icfaae38c4274413b390559439863f3e" minOccurs="0"/>
                <xsd:element ref="ns2:FSM" minOccurs="0"/>
                <xsd:element ref="ns2:Resolution" minOccurs="0"/>
                <xsd:element ref="ns2:Colour_x0020_space" minOccurs="0"/>
                <xsd:element ref="ns2:Licence_x0020_information" minOccurs="0"/>
                <xsd:element ref="ns2:Documenttype_EN" minOccurs="0"/>
                <xsd:element ref="ns2:Update" minOccurs="0"/>
                <xsd:element ref="ns2:Documenttype_SV" minOccurs="0"/>
                <xsd:element ref="ns2:Permission" minOccurs="0"/>
                <xsd:element ref="ns2:download-count" minOccurs="0"/>
                <xsd:element ref="ns2:title_TI_EA" minOccurs="0"/>
                <xsd:element ref="ns2:Documenttype_FI" minOccurs="0"/>
                <xsd:element ref="ns4:contentservId" minOccurs="0"/>
                <xsd:element ref="ns2:FroCountryExclus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2c3d-e9fc-4a0d-820b-87ab82e65f20" elementFormDefault="qualified">
    <xsd:import namespace="http://schemas.microsoft.com/office/2006/documentManagement/types"/>
    <xsd:import namespace="http://schemas.microsoft.com/office/infopath/2007/PartnerControls"/>
    <xsd:element name="Country_x0020_Quick_x0020_Select" ma:index="2" nillable="true" ma:displayName="Country Quick Select" ma:default="Select..." ma:format="Dropdown" ma:internalName="Country_x0020_Quick_x0020_Select">
      <xsd:simpleType>
        <xsd:restriction base="dms:Choice">
          <xsd:enumeration value="Select..."/>
          <xsd:enumeration value="International"/>
          <xsd:enumeration value="DACH"/>
          <xsd:enumeration value="NLA"/>
          <xsd:enumeration value="ALL BUT NLA"/>
          <xsd:enumeration value="Europe"/>
        </xsd:restriction>
      </xsd:simpleType>
    </xsd:element>
    <xsd:element name="Country" ma:index="3" nillable="true" ma:displayName="Country" ma:list="{b040aab0-1719-4fbd-90bb-79dfbde355aa}" ma:internalName="Country" ma:showField="Title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_TI_DE" ma:index="4" ma:displayName="Web Display Title GERMAN (DE)" ma:internalName="title_TI_DE" ma:readOnly="false">
      <xsd:simpleType>
        <xsd:restriction base="dms:Text">
          <xsd:maxLength value="255"/>
        </xsd:restriction>
      </xsd:simpleType>
    </xsd:element>
    <xsd:element name="title_TI_EN" ma:index="5" ma:displayName="Web Display Title ENGLISH (EN)" ma:internalName="title_TI_EN" ma:readOnly="false">
      <xsd:simpleType>
        <xsd:restriction base="dms:Text">
          <xsd:maxLength value="255"/>
        </xsd:restriction>
      </xsd:simpleType>
    </xsd:element>
    <xsd:element name="title_TI_AR" ma:index="6" nillable="true" ma:displayName="Web Display Title ARABIC (AR)" ma:internalName="title_TI_AR">
      <xsd:simpleType>
        <xsd:restriction base="dms:Text">
          <xsd:maxLength value="255"/>
        </xsd:restriction>
      </xsd:simpleType>
    </xsd:element>
    <xsd:element name="title_TI_CS" ma:index="7" nillable="true" ma:displayName="Web Display Title CZECH (CS)" ma:internalName="title_TI_CS" ma:readOnly="false">
      <xsd:simpleType>
        <xsd:restriction base="dms:Text">
          <xsd:maxLength value="255"/>
        </xsd:restriction>
      </xsd:simpleType>
    </xsd:element>
    <xsd:element name="title_TI_DA" ma:index="8" nillable="true" ma:displayName="Web Display Title DANISH (DA)" ma:internalName="title_TI_DA" ma:readOnly="false">
      <xsd:simpleType>
        <xsd:restriction base="dms:Text">
          <xsd:maxLength value="255"/>
        </xsd:restriction>
      </xsd:simpleType>
    </xsd:element>
    <xsd:element name="title_TI_EL" ma:index="9" nillable="true" ma:displayName="Web Display Title GREEK (EL)" ma:internalName="title_TI_EL" ma:readOnly="false">
      <xsd:simpleType>
        <xsd:restriction base="dms:Text">
          <xsd:maxLength value="255"/>
        </xsd:restriction>
      </xsd:simpleType>
    </xsd:element>
    <xsd:element name="title_TI_ES" ma:index="10" nillable="true" ma:displayName="Web Display Title SPANISH (ES)" ma:internalName="title_TI_ES" ma:readOnly="false">
      <xsd:simpleType>
        <xsd:restriction base="dms:Text">
          <xsd:maxLength value="255"/>
        </xsd:restriction>
      </xsd:simpleType>
    </xsd:element>
    <xsd:element name="Web_x0020_Display_x0020_Title_x0020_ET" ma:index="11" nillable="true" ma:displayName="Web Display Title ESTONIAN (ET)" ma:internalName="Web_x0020_Display_x0020_Title_x0020_ET" ma:readOnly="false">
      <xsd:simpleType>
        <xsd:restriction base="dms:Text">
          <xsd:maxLength value="255"/>
        </xsd:restriction>
      </xsd:simpleType>
    </xsd:element>
    <xsd:element name="title_ti_fi" ma:index="12" nillable="true" ma:displayName="Web Display Title FINNISH (FI)" ma:internalName="title_ti_fi">
      <xsd:simpleType>
        <xsd:restriction base="dms:Text">
          <xsd:maxLength value="255"/>
        </xsd:restriction>
      </xsd:simpleType>
    </xsd:element>
    <xsd:element name="title_TI_FR" ma:index="13" nillable="true" ma:displayName="Web Display Title FRENCH (FR)" ma:internalName="title_TI_FR" ma:readOnly="false">
      <xsd:simpleType>
        <xsd:restriction base="dms:Text">
          <xsd:maxLength value="255"/>
        </xsd:restriction>
      </xsd:simpleType>
    </xsd:element>
    <xsd:element name="title_TI_HU" ma:index="14" nillable="true" ma:displayName="Web Display Title HUNGARIAN (HU)" ma:internalName="title_TI_HU" ma:readOnly="false">
      <xsd:simpleType>
        <xsd:restriction base="dms:Text">
          <xsd:maxLength value="255"/>
        </xsd:restriction>
      </xsd:simpleType>
    </xsd:element>
    <xsd:element name="title_TI_IT" ma:index="15" nillable="true" ma:displayName="Web Display Title ITALIAN (IT)" ma:internalName="title_TI_IT" ma:readOnly="false">
      <xsd:simpleType>
        <xsd:restriction base="dms:Text">
          <xsd:maxLength value="255"/>
        </xsd:restriction>
      </xsd:simpleType>
    </xsd:element>
    <xsd:element name="title_TI_JA" ma:index="16" nillable="true" ma:displayName="Web Display Title JAPANESE (JA)" ma:internalName="title_TI_JA" ma:readOnly="false">
      <xsd:simpleType>
        <xsd:restriction base="dms:Text">
          <xsd:maxLength value="255"/>
        </xsd:restriction>
      </xsd:simpleType>
    </xsd:element>
    <xsd:element name="title_TI_NL" ma:index="17" nillable="true" ma:displayName="Web Display Title DUTCH (NL)" ma:internalName="title_TI_NL" ma:readOnly="false">
      <xsd:simpleType>
        <xsd:restriction base="dms:Text">
          <xsd:maxLength value="255"/>
        </xsd:restriction>
      </xsd:simpleType>
    </xsd:element>
    <xsd:element name="title_TI_NO" ma:index="18" nillable="true" ma:displayName="Web Display Title NORWEGIAN (NO)" ma:internalName="title_TI_NO" ma:readOnly="false">
      <xsd:simpleType>
        <xsd:restriction base="dms:Text">
          <xsd:maxLength value="255"/>
        </xsd:restriction>
      </xsd:simpleType>
    </xsd:element>
    <xsd:element name="title_TI_PL" ma:index="19" nillable="true" ma:displayName="Web Display Title POLISH (PL)" ma:internalName="title_TI_PL" ma:readOnly="false">
      <xsd:simpleType>
        <xsd:restriction base="dms:Text">
          <xsd:maxLength value="255"/>
        </xsd:restriction>
      </xsd:simpleType>
    </xsd:element>
    <xsd:element name="title_TI_PT" ma:index="20" nillable="true" ma:displayName="Web Display Title PORTUGUESE (PT)" ma:internalName="title_TI_PT" ma:readOnly="false">
      <xsd:simpleType>
        <xsd:restriction base="dms:Text">
          <xsd:maxLength value="255"/>
        </xsd:restriction>
      </xsd:simpleType>
    </xsd:element>
    <xsd:element name="title_TI_RO" ma:index="21" nillable="true" ma:displayName="title_TI_RO" ma:internalName="title_TI_RO" ma:readOnly="false">
      <xsd:simpleType>
        <xsd:restriction base="dms:Text">
          <xsd:maxLength value="255"/>
        </xsd:restriction>
      </xsd:simpleType>
    </xsd:element>
    <xsd:element name="title_TI_RU" ma:index="22" nillable="true" ma:displayName="Web Display Title RUSSIAN (RU)" ma:internalName="title_TI_RU" ma:readOnly="false">
      <xsd:simpleType>
        <xsd:restriction base="dms:Text">
          <xsd:maxLength value="255"/>
        </xsd:restriction>
      </xsd:simpleType>
    </xsd:element>
    <xsd:element name="title_TI_SK" ma:index="23" nillable="true" ma:displayName="Web Display Title SLOVAK (SK)" ma:internalName="title_TI_SK" ma:readOnly="false">
      <xsd:simpleType>
        <xsd:restriction base="dms:Text">
          <xsd:maxLength value="255"/>
        </xsd:restriction>
      </xsd:simpleType>
    </xsd:element>
    <xsd:element name="title_TI_TH" ma:index="24" nillable="true" ma:displayName="Web Display Title THAI (TH)" ma:internalName="title_TI_TH" ma:readOnly="false">
      <xsd:simpleType>
        <xsd:restriction base="dms:Text">
          <xsd:maxLength value="255"/>
        </xsd:restriction>
      </xsd:simpleType>
    </xsd:element>
    <xsd:element name="title_TI_TR" ma:index="25" nillable="true" ma:displayName="Web Display Title TURKISH (TR)" ma:internalName="title_TI_TR" ma:readOnly="false">
      <xsd:simpleType>
        <xsd:restriction base="dms:Text">
          <xsd:maxLength value="255"/>
        </xsd:restriction>
      </xsd:simpleType>
    </xsd:element>
    <xsd:element name="title_TI_UA" ma:index="26" nillable="true" ma:displayName="Web Display Title UKRAINIAN (UA)" ma:internalName="title_TI_UA" ma:readOnly="false">
      <xsd:simpleType>
        <xsd:restriction base="dms:Text">
          <xsd:maxLength value="255"/>
        </xsd:restriction>
      </xsd:simpleType>
    </xsd:element>
    <xsd:element name="title_ti_zh" ma:index="27" nillable="true" ma:displayName="Web Display Title CHINESE (ZH)" ma:internalName="title_ti_zh" ma:readOnly="false">
      <xsd:simpleType>
        <xsd:restriction base="dms:Text">
          <xsd:maxLength value="255"/>
        </xsd:restriction>
      </xsd:simpleType>
    </xsd:element>
    <xsd:element name="title_TI_SV" ma:index="28" nillable="true" ma:displayName="Web Display Title SWEDISH (SV)" ma:internalName="title_TI_SV">
      <xsd:simpleType>
        <xsd:restriction base="dms:Text">
          <xsd:maxLength value="255"/>
        </xsd:restriction>
      </xsd:simpleType>
    </xsd:element>
    <xsd:element name="VersionInternal" ma:index="30" nillable="true" ma:displayName="VersionInternal" ma:internalName="VersionInternal">
      <xsd:simpleType>
        <xsd:restriction base="dms:Text">
          <xsd:maxLength value="255"/>
        </xsd:restriction>
      </xsd:simpleType>
    </xsd:element>
    <xsd:element name="AGB" ma:index="31" nillable="true" ma:displayName="AGB / GTC" ma:default="0" ma:internalName="AGB">
      <xsd:simpleType>
        <xsd:restriction base="dms:Boolean"/>
      </xsd:simpleType>
    </xsd:element>
    <xsd:element name="MRMID" ma:index="32" nillable="true" ma:displayName="MRMID" ma:internalName="MRMID">
      <xsd:simpleType>
        <xsd:restriction base="dms:Text">
          <xsd:maxLength value="255"/>
        </xsd:restriction>
      </xsd:simpleType>
    </xsd:element>
    <xsd:element name="MRMKeyWords" ma:index="33" nillable="true" ma:displayName="MRMKeyWords" ma:internalName="MRMKeyWords">
      <xsd:simpleType>
        <xsd:restriction base="dms:Note"/>
      </xsd:simpleType>
    </xsd:element>
    <xsd:element name="DocArticleNumber" ma:index="34" nillable="true" ma:displayName="DocArticleNumber" ma:internalName="DocArticleNumber">
      <xsd:simpleType>
        <xsd:restriction base="dms:Text">
          <xsd:maxLength value="255"/>
        </xsd:restriction>
      </xsd:simpleType>
    </xsd:element>
    <xsd:element name="countryok" ma:index="35" nillable="true" ma:displayName="countryok" ma:default="0" ma:internalName="countryok">
      <xsd:simpleType>
        <xsd:restriction base="dms:Boolean"/>
      </xsd:simpleType>
    </xsd:element>
    <xsd:element name="Documenttype_NO" ma:index="39" nillable="true" ma:displayName="Documenttype_NO" ma:hidden="true" ma:internalName="Documenttype_NO" ma:readOnly="false">
      <xsd:simpleType>
        <xsd:restriction base="dms:Text">
          <xsd:maxLength value="255"/>
        </xsd:restriction>
      </xsd:simpleType>
    </xsd:element>
    <xsd:element name="Documenttype_ES" ma:index="40" nillable="true" ma:displayName="Documenttype_ES" ma:hidden="true" ma:internalName="Documenttype_ES" ma:readOnly="false">
      <xsd:simpleType>
        <xsd:restriction base="dms:Text">
          <xsd:maxLength value="255"/>
        </xsd:restriction>
      </xsd:simpleType>
    </xsd:element>
    <xsd:element name="Documenttype_PL" ma:index="41" nillable="true" ma:displayName="Documenttype_PL" ma:hidden="true" ma:internalName="Documenttype_PL" ma:readOnly="false">
      <xsd:simpleType>
        <xsd:restriction base="dms:Text">
          <xsd:maxLength value="255"/>
        </xsd:restriction>
      </xsd:simpleType>
    </xsd:element>
    <xsd:element name="Documenttype_EL" ma:index="42" nillable="true" ma:displayName="Documenttype_EL" ma:hidden="true" ma:internalName="Documenttype_EL" ma:readOnly="false">
      <xsd:simpleType>
        <xsd:restriction base="dms:Text">
          <xsd:maxLength value="255"/>
        </xsd:restriction>
      </xsd:simpleType>
    </xsd:element>
    <xsd:element name="Documenttype_FR" ma:index="43" nillable="true" ma:displayName="Documenttype_FR" ma:hidden="true" ma:internalName="Documenttype_FR" ma:readOnly="false">
      <xsd:simpleType>
        <xsd:restriction base="dms:Text">
          <xsd:maxLength value="255"/>
        </xsd:restriction>
      </xsd:simpleType>
    </xsd:element>
    <xsd:element name="Documenttype_IT" ma:index="44" nillable="true" ma:displayName="Documenttype_IT" ma:hidden="true" ma:internalName="Documenttype_IT" ma:readOnly="false">
      <xsd:simpleType>
        <xsd:restriction base="dms:Text">
          <xsd:maxLength value="255"/>
        </xsd:restriction>
      </xsd:simpleType>
    </xsd:element>
    <xsd:element name="Documenttype_TH" ma:index="45" nillable="true" ma:displayName="Documenttype_TH" ma:hidden="true" ma:internalName="Documenttype_TH" ma:readOnly="false">
      <xsd:simpleType>
        <xsd:restriction base="dms:Text">
          <xsd:maxLength value="255"/>
        </xsd:restriction>
      </xsd:simpleType>
    </xsd:element>
    <xsd:element name="Documenttype_JA" ma:index="46" nillable="true" ma:displayName="Documenttype_JA" ma:hidden="true" ma:internalName="Documenttype_JA" ma:readOnly="false">
      <xsd:simpleType>
        <xsd:restriction base="dms:Text">
          <xsd:maxLength value="255"/>
        </xsd:restriction>
      </xsd:simpleType>
    </xsd:element>
    <xsd:element name="Division" ma:index="47" nillable="true" ma:displayName="Division" ma:default="Solar Energy" ma:format="Dropdown" ma:hidden="true" ma:internalName="Division" ma:readOnly="false">
      <xsd:simpleType>
        <xsd:restriction base="dms:Choice">
          <xsd:enumeration value="Solar Energy"/>
          <xsd:enumeration value="Perfect Welding"/>
          <xsd:enumeration value="Perfect Charging"/>
        </xsd:restriction>
      </xsd:simpleType>
    </xsd:element>
    <xsd:element name="Documenttype_SK" ma:index="48" nillable="true" ma:displayName="Documenttype_SK" ma:hidden="true" ma:internalName="Documenttype_SK" ma:readOnly="false">
      <xsd:simpleType>
        <xsd:restriction base="dms:Text">
          <xsd:maxLength value="255"/>
        </xsd:restriction>
      </xsd:simpleType>
    </xsd:element>
    <xsd:element name="Documenttype_DE" ma:index="49" nillable="true" ma:displayName="Documenttype_DE" ma:hidden="true" ma:internalName="Documenttype_DE" ma:readOnly="false">
      <xsd:simpleType>
        <xsd:restriction base="dms:Text">
          <xsd:maxLength value="255"/>
        </xsd:restriction>
      </xsd:simpleType>
    </xsd:element>
    <xsd:element name="Documenttype_RU" ma:index="50" nillable="true" ma:displayName="Documenttype_RU" ma:hidden="true" ma:internalName="Documenttype_RU" ma:readOnly="false">
      <xsd:simpleType>
        <xsd:restriction base="dms:Text">
          <xsd:maxLength value="255"/>
        </xsd:restriction>
      </xsd:simpleType>
    </xsd:element>
    <xsd:element name="Documenttype_DA" ma:index="51" nillable="true" ma:displayName="Documenttype_DA" ma:hidden="true" ma:internalName="Documenttype_DA" ma:readOnly="false">
      <xsd:simpleType>
        <xsd:restriction base="dms:Text">
          <xsd:maxLength value="255"/>
        </xsd:restriction>
      </xsd:simpleType>
    </xsd:element>
    <xsd:element name="Documenttype_UA" ma:index="52" nillable="true" ma:displayName="Documenttype_UA" ma:hidden="true" ma:internalName="Documenttype_UA" ma:readOnly="false">
      <xsd:simpleType>
        <xsd:restriction base="dms:Text">
          <xsd:maxLength value="255"/>
        </xsd:restriction>
      </xsd:simpleType>
    </xsd:element>
    <xsd:element name="Documenttype_HU" ma:index="53" nillable="true" ma:displayName="Documenttype_HU" ma:hidden="true" ma:internalName="Documenttype_HU" ma:readOnly="false">
      <xsd:simpleType>
        <xsd:restriction base="dms:Text">
          <xsd:maxLength value="255"/>
        </xsd:restriction>
      </xsd:simpleType>
    </xsd:element>
    <xsd:element name="Documenttype_CS" ma:index="54" nillable="true" ma:displayName="Documenttype_CS" ma:hidden="true" ma:internalName="Documenttype_CS" ma:readOnly="false">
      <xsd:simpleType>
        <xsd:restriction base="dms:Text">
          <xsd:maxLength value="255"/>
        </xsd:restriction>
      </xsd:simpleType>
    </xsd:element>
    <xsd:element name="Documenttype_PT" ma:index="55" nillable="true" ma:displayName="Documenttype_PT" ma:hidden="true" ma:internalName="Documenttype_PT" ma:readOnly="false">
      <xsd:simpleType>
        <xsd:restriction base="dms:Text">
          <xsd:maxLength value="255"/>
        </xsd:restriction>
      </xsd:simpleType>
    </xsd:element>
    <xsd:element name="Documenttype_NL" ma:index="56" nillable="true" ma:displayName="Documenttype_NL" ma:hidden="true" ma:internalName="Documenttype_NL" ma:readOnly="false">
      <xsd:simpleType>
        <xsd:restriction base="dms:Text">
          <xsd:maxLength value="255"/>
        </xsd:restriction>
      </xsd:simpleType>
    </xsd:element>
    <xsd:element name="Documenttype_TR" ma:index="57" nillable="true" ma:displayName="Documenttype_TR" ma:hidden="true" ma:internalName="Documenttype_TR" ma:readOnly="false">
      <xsd:simpleType>
        <xsd:restriction base="dms:Text">
          <xsd:maxLength value="255"/>
        </xsd:restriction>
      </xsd:simpleType>
    </xsd:element>
    <xsd:element name="title_ti_nb" ma:index="59" nillable="true" ma:displayName="Web Display Title NB" ma:hidden="true" ma:internalName="title_ti_nb" ma:readOnly="false">
      <xsd:simpleType>
        <xsd:restriction base="dms:Text">
          <xsd:maxLength value="255"/>
        </xsd:restriction>
      </xsd:simpleType>
    </xsd:element>
    <xsd:element name="Documenttype_EA" ma:index="62" nillable="true" ma:displayName="Documenttype_EA" ma:hidden="true" ma:internalName="Documenttype_EA" ma:readOnly="false">
      <xsd:simpleType>
        <xsd:restriction base="dms:Text">
          <xsd:maxLength value="255"/>
        </xsd:restriction>
      </xsd:simpleType>
    </xsd:element>
    <xsd:element name="title_ti_uk" ma:index="64" nillable="true" ma:displayName="Web Display Title UK" ma:hidden="true" ma:internalName="title_ti_uk" ma:readOnly="false">
      <xsd:simpleType>
        <xsd:restriction base="dms:Text">
          <xsd:maxLength value="255"/>
        </xsd:restriction>
      </xsd:simpleType>
    </xsd:element>
    <xsd:element name="TitelInternal" ma:index="67" nillable="true" ma:displayName="TitelInternal" ma:hidden="true" ma:internalName="TitelInternal" ma:readOnly="false">
      <xsd:simpleType>
        <xsd:restriction base="dms:Text">
          <xsd:maxLength value="255"/>
        </xsd:restriction>
      </xsd:simpleType>
    </xsd:element>
    <xsd:element name="ArticleNumber" ma:index="69" nillable="true" ma:displayName="ItemNumber" ma:hidden="true" ma:internalName="ArticleNumber" ma:readOnly="false">
      <xsd:simpleType>
        <xsd:restriction base="dms:Note"/>
      </xsd:simpleType>
    </xsd:element>
    <xsd:element name="l67a679918f5484e8f458468bb061236" ma:index="70" nillable="true" ma:taxonomy="true" ma:internalName="l67a679918f5484e8f458468bb061236" ma:taxonomyFieldName="Products" ma:displayName="Products" ma:readOnly="false" ma:default="" ma:fieldId="{567a6799-18f5-484e-8f45-8468bb061236}" ma:taxonomyMulti="true" ma:sspId="3e123716-e57e-43df-bff4-d192656f6566" ma:termSetId="37087530-3bee-41ef-bf05-bf64da773755" ma:anchorId="a4e95a5f-8be7-4274-8101-e525f00d2dd9" ma:open="false" ma:isKeyword="false">
      <xsd:complexType>
        <xsd:sequence>
          <xsd:element ref="pc:Terms" minOccurs="0" maxOccurs="1"/>
        </xsd:sequence>
      </xsd:complexType>
    </xsd:element>
    <xsd:element name="Documenttype_ZH" ma:index="74" nillable="true" ma:displayName="Documenttype_ZH" ma:hidden="true" ma:internalName="Documenttype_ZH" ma:readOnly="false">
      <xsd:simpleType>
        <xsd:restriction base="dms:Text">
          <xsd:maxLength value="255"/>
        </xsd:restriction>
      </xsd:simpleType>
    </xsd:element>
    <xsd:element name="Documenttype_JP" ma:index="75" nillable="true" ma:displayName="Documenttype_JP" ma:hidden="true" ma:internalName="Documenttype_JP" ma:readOnly="false">
      <xsd:simpleType>
        <xsd:restriction base="dms:Text">
          <xsd:maxLength value="255"/>
        </xsd:restriction>
      </xsd:simpleType>
    </xsd:element>
    <xsd:element name="Documenttype_AR" ma:index="76" nillable="true" ma:displayName="Documenttype_AR" ma:hidden="true" ma:internalName="Documenttype_AR" ma:readOnly="false">
      <xsd:simpleType>
        <xsd:restriction base="dms:Text">
          <xsd:maxLength value="255"/>
        </xsd:restriction>
      </xsd:simpleType>
    </xsd:element>
    <xsd:element name="title_TI_CN" ma:index="77" nillable="true" ma:displayName="Web Display Title CN" ma:hidden="true" ma:internalName="title_TI_CN" ma:readOnly="false">
      <xsd:simpleType>
        <xsd:restriction base="dms:Text">
          <xsd:maxLength value="255"/>
        </xsd:restriction>
      </xsd:simpleType>
    </xsd:element>
    <xsd:element name="SharedWithUsers" ma:index="7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Master" ma:index="79" nillable="true" ma:displayName="FileMaster" ma:hidden="true" ma:internalName="FileMaster" ma:readOnly="false">
      <xsd:simpleType>
        <xsd:restriction base="dms:Note"/>
      </xsd:simpleType>
    </xsd:element>
    <xsd:element name="fro_spid" ma:index="80" nillable="true" ma:displayName="fro_spid" ma:hidden="true" ma:internalName="fro_spid" ma:readOnly="false">
      <xsd:simpleType>
        <xsd:restriction base="dms:Text">
          <xsd:maxLength value="255"/>
        </xsd:restriction>
      </xsd:simpleType>
    </xsd:element>
    <xsd:element name="title_TI_JP" ma:index="81" nillable="true" ma:displayName="Web Display Title JP" ma:hidden="true" ma:internalName="title_TI_JP" ma:readOnly="false">
      <xsd:simpleType>
        <xsd:restriction base="dms:Text">
          <xsd:maxLength value="255"/>
        </xsd:restriction>
      </xsd:simpleType>
    </xsd:element>
    <xsd:element name="icfaae38c4274413b390559439863f3e" ma:index="82" nillable="true" ma:taxonomy="true" ma:internalName="icfaae38c4274413b390559439863f3e" ma:taxonomyFieldName="Service_x0020_Levels_x0020_TIM_x002d_RS" ma:displayName="Service Levels TIM-RS" ma:readOnly="false" ma:default="" ma:fieldId="{2cfaae38-c427-4413-b390-559439863f3e}" ma:sspId="3e123716-e57e-43df-bff4-d192656f6566" ma:termSetId="6226a1d1-c471-4738-8814-160d5e14e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M" ma:index="84" nillable="true" ma:displayName="FSM" ma:default="No" ma:format="Dropdown" ma:hidden="true" ma:internalName="FSM" ma:readOnly="false">
      <xsd:simpleType>
        <xsd:restriction base="dms:Choice">
          <xsd:enumeration value="Yes"/>
          <xsd:enumeration value="No"/>
        </xsd:restriction>
      </xsd:simpleType>
    </xsd:element>
    <xsd:element name="Resolution" ma:index="85" nillable="true" ma:displayName="Resolution" ma:hidden="true" ma:internalName="Resolution" ma:readOnly="false">
      <xsd:simpleType>
        <xsd:restriction base="dms:Text">
          <xsd:maxLength value="255"/>
        </xsd:restriction>
      </xsd:simpleType>
    </xsd:element>
    <xsd:element name="Colour_x0020_space" ma:index="86" nillable="true" ma:displayName="Colour space" ma:hidden="true" ma:internalName="Colour_x0020_space" ma:readOnly="false">
      <xsd:simpleType>
        <xsd:restriction base="dms:Text">
          <xsd:maxLength value="255"/>
        </xsd:restriction>
      </xsd:simpleType>
    </xsd:element>
    <xsd:element name="Licence_x0020_information" ma:index="87" nillable="true" ma:displayName="Licence information" ma:default="(c) Fronius International" ma:format="Dropdown" ma:hidden="true" ma:internalName="Licence_x0020_information" ma:readOnly="false">
      <xsd:simpleType>
        <xsd:restriction base="dms:Choice">
          <xsd:enumeration value="(c) Fronius International"/>
        </xsd:restriction>
      </xsd:simpleType>
    </xsd:element>
    <xsd:element name="Documenttype_EN" ma:index="88" nillable="true" ma:displayName="Documenttype_EN" ma:hidden="true" ma:indexed="true" ma:internalName="Documenttype_EN" ma:readOnly="false">
      <xsd:simpleType>
        <xsd:restriction base="dms:Text">
          <xsd:maxLength value="255"/>
        </xsd:restriction>
      </xsd:simpleType>
    </xsd:element>
    <xsd:element name="Update" ma:index="89" nillable="true" ma:displayName="Update" ma:hidden="true" ma:internalName="Update" ma:readOnly="false">
      <xsd:simpleType>
        <xsd:restriction base="dms:Text">
          <xsd:maxLength value="255"/>
        </xsd:restriction>
      </xsd:simpleType>
    </xsd:element>
    <xsd:element name="Documenttype_SV" ma:index="91" nillable="true" ma:displayName="Documenttype_SV" ma:hidden="true" ma:internalName="Documenttype_SV" ma:readOnly="false">
      <xsd:simpleType>
        <xsd:restriction base="dms:Text">
          <xsd:maxLength value="255"/>
        </xsd:restriction>
      </xsd:simpleType>
    </xsd:element>
    <xsd:element name="Permission" ma:index="92" nillable="true" ma:displayName="Permission" ma:default="non public" ma:format="Dropdown" ma:hidden="true" ma:internalName="Permission" ma:readOnly="false">
      <xsd:simpleType>
        <xsd:restriction base="dms:Choice">
          <xsd:enumeration value="Public"/>
          <xsd:enumeration value="myFronius"/>
          <xsd:enumeration value="non public"/>
        </xsd:restriction>
      </xsd:simpleType>
    </xsd:element>
    <xsd:element name="download-count" ma:index="93" nillable="true" ma:displayName="download-count" ma:decimals="0" ma:hidden="true" ma:internalName="download_x002d_count" ma:readOnly="false">
      <xsd:simpleType>
        <xsd:restriction base="dms:Number"/>
      </xsd:simpleType>
    </xsd:element>
    <xsd:element name="title_TI_EA" ma:index="94" nillable="true" ma:displayName="Web Display Title EA" ma:hidden="true" ma:internalName="title_TI_EA" ma:readOnly="false">
      <xsd:simpleType>
        <xsd:restriction base="dms:Text">
          <xsd:maxLength value="255"/>
        </xsd:restriction>
      </xsd:simpleType>
    </xsd:element>
    <xsd:element name="Documenttype_FI" ma:index="96" nillable="true" ma:displayName="Documenttype_FI" ma:hidden="true" ma:internalName="Documenttype_FI" ma:readOnly="false">
      <xsd:simpleType>
        <xsd:restriction base="dms:Text">
          <xsd:maxLength value="255"/>
        </xsd:restriction>
      </xsd:simpleType>
    </xsd:element>
    <xsd:element name="FroCountryExclusive" ma:index="99" nillable="true" ma:displayName="Country-Exclusive" ma:default="No" ma:format="Dropdown" ma:hidden="true" ma:internalName="FroCountryExclusive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0987-cbcc-4245-baaf-239af3bfd6e8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0e4634ab-8739-4816-b480-3a38a6a044d1}" ma:internalName="TaxCatchAll" ma:showField="CatchAllData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8" nillable="true" ma:displayName="Taxonomy Catch All Column1" ma:hidden="true" ma:list="{0e4634ab-8739-4816-b480-3a38a6a044d1}" ma:internalName="TaxCatchAllLabel" ma:readOnly="true" ma:showField="CatchAllDataLabel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3867-fb67-4424-a255-4d54d75e50e3" elementFormDefault="qualified">
    <xsd:import namespace="http://schemas.microsoft.com/office/2006/documentManagement/types"/>
    <xsd:import namespace="http://schemas.microsoft.com/office/infopath/2007/PartnerControls"/>
    <xsd:element name="kf02bcb85e834895bd30a86f7c59478d" ma:index="60" nillable="true" ma:taxonomy="true" ma:internalName="kf02bcb85e834895bd30a86f7c59478d" ma:taxonomyFieldName="Language" ma:displayName="Language" ma:default="" ma:fieldId="{4f02bcb8-5e83-4895-bd30-a86f7c59478d}" ma:taxonomyMulti="true" ma:sspId="3e123716-e57e-43df-bff4-d192656f6566" ma:termSetId="ae8127f2-4ba5-43ff-b189-fd1d2bc66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NB" ma:index="65" nillable="true" ma:displayName="Documenttype_NB" ma:hidden="true" ma:internalName="Documenttype_NB" ma:readOnly="false">
      <xsd:simpleType>
        <xsd:restriction base="dms:Text">
          <xsd:maxLength value="255"/>
        </xsd:restriction>
      </xsd:simpleType>
    </xsd:element>
    <xsd:element name="Documenttype_UK" ma:index="66" nillable="true" ma:displayName="Documenttype_UK" ma:hidden="true" ma:internalName="Documenttype_UK" ma:readOnly="false">
      <xsd:simpleType>
        <xsd:restriction base="dms:Text">
          <xsd:maxLength value="255"/>
        </xsd:restriction>
      </xsd:simpleType>
    </xsd:element>
    <xsd:element name="contentservId" ma:index="98" nillable="true" ma:displayName="contentservId" ma:hidden="true" ma:internalName="contentserv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e123716-e57e-43df-bff4-d192656f6566" ContentTypeId="0x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_SK xmlns="dc0c2c3d-e9fc-4a0d-820b-87ab82e65f20">Tlačová informácia</Documenttype_SK>
    <Documenttype_HU xmlns="dc0c2c3d-e9fc-4a0d-820b-87ab82e65f20">Sajtóinformáció</Documenttype_HU>
    <title_TI_DE xmlns="dc0c2c3d-e9fc-4a0d-820b-87ab82e65f20">Die E-Mobilität weiterdenken 2019/04</title_TI_DE>
    <Documenttype_PT xmlns="dc0c2c3d-e9fc-4a0d-820b-87ab82e65f20">Comunicado à imprensa</Documenttype_PT>
    <Documenttype_RU xmlns="dc0c2c3d-e9fc-4a0d-820b-87ab82e65f20">Пресс-релиз</Documenttype_RU>
    <title_TI_TR xmlns="dc0c2c3d-e9fc-4a0d-820b-87ab82e65f20">Taking e-mobility to the next level 2019/04</title_TI_TR>
    <title_TI_NO xmlns="dc0c2c3d-e9fc-4a0d-820b-87ab82e65f20">Taking e-mobility to the next level 2019/04</title_TI_NO>
    <icfaae38c4274413b390559439863f3e xmlns="dc0c2c3d-e9fc-4a0d-820b-87ab82e65f20">
      <Terms xmlns="http://schemas.microsoft.com/office/infopath/2007/PartnerControls"/>
    </icfaae38c4274413b390559439863f3e>
    <Documenttype_CS xmlns="dc0c2c3d-e9fc-4a0d-820b-87ab82e65f20">Tisková zpráva</Documenttype_CS>
    <Documenttype_AR xmlns="dc0c2c3d-e9fc-4a0d-820b-87ab82e65f20">Press Release</Documenttype_AR>
    <title_TI_TH xmlns="dc0c2c3d-e9fc-4a0d-820b-87ab82e65f20">Taking e-mobility to the next level 2019/04</title_TI_TH>
    <Licence_x0020_information xmlns="dc0c2c3d-e9fc-4a0d-820b-87ab82e65f20">(c) Fronius International</Licence_x0020_information>
    <kf02bcb85e834895bd30a86f7c59478d xmlns="c4543867-fb67-4424-a255-4d54d75e50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#HU</TermName>
          <TermId xmlns="http://schemas.microsoft.com/office/infopath/2007/PartnerControls">16005b7f-bc42-455a-bcc7-5a5b7ef1f297</TermId>
        </TermInfo>
      </Terms>
    </kf02bcb85e834895bd30a86f7c59478d>
    <title_TI_EA xmlns="dc0c2c3d-e9fc-4a0d-820b-87ab82e65f20">Taking e-mobility to the next level 2019/04</title_TI_EA>
    <Documenttype_SV xmlns="dc0c2c3d-e9fc-4a0d-820b-87ab82e65f20">Pressmeddelande</Documenttype_SV>
    <_dlc_DocId xmlns="92f60987-cbcc-4245-baaf-239af3bfd6e8">3457UUQQYVA2-522531865-5550</_dlc_DocId>
    <TitelInternal xmlns="dc0c2c3d-e9fc-4a0d-820b-87ab82e65f20">SE_PR_Taking_emobility_to_the_next_level_HU</TitelInternal>
    <Documenttype_NO xmlns="dc0c2c3d-e9fc-4a0d-820b-87ab82e65f20">Presseinformasjon</Documenttype_NO>
    <Documenttype_DE xmlns="dc0c2c3d-e9fc-4a0d-820b-87ab82e65f20">Presseinformation</Documenttype_DE>
    <title_TI_DA xmlns="dc0c2c3d-e9fc-4a0d-820b-87ab82e65f20">Taking e-mobility to the next level 2019/04</title_TI_DA>
    <Documenttype_TR xmlns="dc0c2c3d-e9fc-4a0d-820b-87ab82e65f20">Basın bülteni</Documenttype_TR>
    <title_TI_PL xmlns="dc0c2c3d-e9fc-4a0d-820b-87ab82e65f20">Taking e-mobility to the next level 2019/04</title_TI_PL>
    <Documenttype_TH xmlns="dc0c2c3d-e9fc-4a0d-820b-87ab82e65f20">ข่าวประชาสัมพันธ์</Documenttype_TH>
    <title_TI_EL xmlns="dc0c2c3d-e9fc-4a0d-820b-87ab82e65f20">Taking e-mobility to the next level 2019/04</title_TI_EL>
    <Documenttype_EA xmlns="dc0c2c3d-e9fc-4a0d-820b-87ab82e65f20">Press Release</Documenttype_EA>
    <Web_x0020_Display_x0020_Title_x0020_ET xmlns="dc0c2c3d-e9fc-4a0d-820b-87ab82e65f20">Taking e-mobility to the next level 2019/04</Web_x0020_Display_x0020_Title_x0020_ET>
    <Resolution xmlns="dc0c2c3d-e9fc-4a0d-820b-87ab82e65f20" xsi:nil="true"/>
    <Division xmlns="dc0c2c3d-e9fc-4a0d-820b-87ab82e65f20">Solar Energy</Division>
    <Permission xmlns="dc0c2c3d-e9fc-4a0d-820b-87ab82e65f20">Public</Permission>
    <Documenttype_JA xmlns="dc0c2c3d-e9fc-4a0d-820b-87ab82e65f20">ニュースリリース</Documenttype_JA>
    <title_TI_CS xmlns="dc0c2c3d-e9fc-4a0d-820b-87ab82e65f20">Taking e-mobility to the next level 2019/04</title_TI_CS>
    <title_TI_AR xmlns="dc0c2c3d-e9fc-4a0d-820b-87ab82e65f20">Taking e-mobility to the next level 2019/04</title_TI_AR>
    <Colour_x0020_space xmlns="dc0c2c3d-e9fc-4a0d-820b-87ab82e65f20" xsi:nil="true"/>
    <Documenttype_EN xmlns="dc0c2c3d-e9fc-4a0d-820b-87ab82e65f20">Press Release</Documenttype_EN>
    <Documenttype_ES xmlns="dc0c2c3d-e9fc-4a0d-820b-87ab82e65f20">Información de prensa</Documenttype_ES>
    <title_TI_CN xmlns="dc0c2c3d-e9fc-4a0d-820b-87ab82e65f20" xsi:nil="true"/>
    <title_TI_FR xmlns="dc0c2c3d-e9fc-4a0d-820b-87ab82e65f20">Taking e-mobility to the next level 2019/04</title_TI_FR>
    <Documenttype_DA xmlns="dc0c2c3d-e9fc-4a0d-820b-87ab82e65f20">Presseinformationer</Documenttype_DA>
    <DocArticleNumber xmlns="dc0c2c3d-e9fc-4a0d-820b-87ab82e65f20" xsi:nil="true"/>
    <countryok xmlns="dc0c2c3d-e9fc-4a0d-820b-87ab82e65f20">true</countryok>
    <ArticleNumber xmlns="dc0c2c3d-e9fc-4a0d-820b-87ab82e65f20" xsi:nil="true"/>
    <title_TI_SV xmlns="dc0c2c3d-e9fc-4a0d-820b-87ab82e65f20">Taking e-mobility to the next level 2019/04</title_TI_SV>
    <Documenttype_PL xmlns="dc0c2c3d-e9fc-4a0d-820b-87ab82e65f20">Informacja prasowe</Documenttype_PL>
    <VersionInternal xmlns="dc0c2c3d-e9fc-4a0d-820b-87ab82e65f20">0</VersionInternal>
    <Update xmlns="dc0c2c3d-e9fc-4a0d-820b-87ab82e65f20">150620</Update>
    <title_TI_NL xmlns="dc0c2c3d-e9fc-4a0d-820b-87ab82e65f20">Taking e-mobility to the next level 2019/04</title_TI_NL>
    <_dlc_DocIdUrl xmlns="92f60987-cbcc-4245-baaf-239af3bfd6e8">
      <Url>https://downloads.fronius.com/_layouts/15/DocIdRedir.aspx?ID=3457UUQQYVA2-522531865-5550</Url>
      <Description>3457UUQQYVA2-522531865-5550</Description>
    </_dlc_DocIdUrl>
    <FileMaster xmlns="dc0c2c3d-e9fc-4a0d-820b-87ab82e65f20">M-124532</FileMaster>
    <FSM xmlns="dc0c2c3d-e9fc-4a0d-820b-87ab82e65f20">false</FSM>
    <title_TI_IT xmlns="dc0c2c3d-e9fc-4a0d-820b-87ab82e65f20">Taking e-mobility to the next level 2019/04</title_TI_IT>
    <Documenttype_EL xmlns="dc0c2c3d-e9fc-4a0d-820b-87ab82e65f20">Δελτίο τύπου</Documenttype_EL>
    <l67a679918f5484e8f458468bb061236 xmlns="dc0c2c3d-e9fc-4a0d-820b-87ab82e65f20">
      <Terms xmlns="http://schemas.microsoft.com/office/infopath/2007/PartnerControls"/>
    </l67a679918f5484e8f458468bb061236>
    <download-count xmlns="dc0c2c3d-e9fc-4a0d-820b-87ab82e65f20" xsi:nil="true"/>
    <Documenttype_FR xmlns="dc0c2c3d-e9fc-4a0d-820b-87ab82e65f20">Communiqué de presse</Documenttype_FR>
    <FroCountryExclusive xmlns="dc0c2c3d-e9fc-4a0d-820b-87ab82e65f20">No</FroCountryExclusive>
    <title_TI_UA xmlns="dc0c2c3d-e9fc-4a0d-820b-87ab82e65f20">Taking e-mobility to the next level 2019/04</title_TI_UA>
    <title_TI_JP xmlns="dc0c2c3d-e9fc-4a0d-820b-87ab82e65f20">Taking e-mobility to the next level 2019/04</title_TI_JP>
    <Documenttype_NL xmlns="dc0c2c3d-e9fc-4a0d-820b-87ab82e65f20">Persbericht</Documenttype_NL>
    <title_TI_ES xmlns="dc0c2c3d-e9fc-4a0d-820b-87ab82e65f20">Taking e-mobility to the next level 2019/04</title_TI_ES>
    <title_TI_JA xmlns="dc0c2c3d-e9fc-4a0d-820b-87ab82e65f20">Taking e-mobility to the next level 2019/04</title_TI_JA>
    <Documenttype_NB xmlns="c4543867-fb67-4424-a255-4d54d75e50e3">Presseinformasjon</Documenttype_NB>
    <title_ti_nb xmlns="dc0c2c3d-e9fc-4a0d-820b-87ab82e65f20">Taking e-mobility to the next level 2019/04</title_ti_nb>
    <Documenttype_IT xmlns="dc0c2c3d-e9fc-4a0d-820b-87ab82e65f20">Comunicato stampa</Documenttype_IT>
    <Documenttype_ZH xmlns="dc0c2c3d-e9fc-4a0d-820b-87ab82e65f20">Press Release</Documenttype_ZH>
    <TaxCatchAll xmlns="92f60987-cbcc-4245-baaf-239af3bfd6e8">
      <Value>255</Value>
    </TaxCatchAll>
    <AGB xmlns="dc0c2c3d-e9fc-4a0d-820b-87ab82e65f20">false</AGB>
    <title_TI_EN xmlns="dc0c2c3d-e9fc-4a0d-820b-87ab82e65f20">Taking e-mobility to the next level 2019/04</title_TI_EN>
    <MRMKeyWords xmlns="dc0c2c3d-e9fc-4a0d-820b-87ab82e65f20">#presse#presseaussendung#press release#e-mobilität#e-mobility#warmwasserspeicher#hot water storage tank#froniussolarbattery#pressrelease#hotwaterstoragetank#sektorenkopplung#lagerung</MRMKeyWords>
    <title_ti_zh xmlns="dc0c2c3d-e9fc-4a0d-820b-87ab82e65f20">Taking e-mobility to the next level 2019/04</title_ti_zh>
    <MRMID xmlns="dc0c2c3d-e9fc-4a0d-820b-87ab82e65f20">M-124557</MRMID>
    <Documenttype_UK xmlns="c4543867-fb67-4424-a255-4d54d75e50e3">Прес-релізи</Documenttype_UK>
    <title_TI_SK xmlns="dc0c2c3d-e9fc-4a0d-820b-87ab82e65f20">Taking e-mobility to the next level 2019/04</title_TI_SK>
    <Documenttype_UA xmlns="dc0c2c3d-e9fc-4a0d-820b-87ab82e65f20">Прес-релізи</Documenttype_UA>
    <title_TI_HU xmlns="dc0c2c3d-e9fc-4a0d-820b-87ab82e65f20">Taking e-mobility to the next level 2019/04</title_TI_HU>
    <Country_x0020_Quick_x0020_Select xmlns="dc0c2c3d-e9fc-4a0d-820b-87ab82e65f20">Select...</Country_x0020_Quick_x0020_Select>
    <title_ti_uk xmlns="dc0c2c3d-e9fc-4a0d-820b-87ab82e65f20">Taking e-mobility to the next level 2019/04</title_ti_uk>
    <Documenttype_JP xmlns="dc0c2c3d-e9fc-4a0d-820b-87ab82e65f20">Press Release</Documenttype_JP>
    <title_TI_PT xmlns="dc0c2c3d-e9fc-4a0d-820b-87ab82e65f20">Taking e-mobility to the next level 2019/04</title_TI_PT>
    <Country xmlns="dc0c2c3d-e9fc-4a0d-820b-87ab82e65f20">
      <Value>5</Value>
      <Value>6</Value>
      <Value>7</Value>
      <Value>8</Value>
      <Value>9</Value>
      <Value>10</Value>
      <Value>11</Value>
      <Value>12</Value>
      <Value>13</Value>
      <Value>15</Value>
      <Value>16</Value>
      <Value>17</Value>
      <Value>18</Value>
      <Value>19</Value>
      <Value>20</Value>
      <Value>21</Value>
      <Value>22</Value>
      <Value>23</Value>
      <Value>24</Value>
      <Value>25</Value>
      <Value>26</Value>
      <Value>27</Value>
      <Value>28</Value>
      <Value>29</Value>
      <Value>30</Value>
      <Value>31</Value>
      <Value>32</Value>
      <Value>33</Value>
      <Value>34</Value>
      <Value>35</Value>
      <Value>36</Value>
      <Value>37</Value>
      <Value>38</Value>
      <Value>39</Value>
      <Value>40</Value>
      <Value>41</Value>
      <Value>42</Value>
      <Value>43</Value>
      <Value>44</Value>
      <Value>46</Value>
      <Value>47</Value>
      <Value>50</Value>
      <Value>51</Value>
      <Value>53</Value>
    </Country>
    <title_TI_RU xmlns="dc0c2c3d-e9fc-4a0d-820b-87ab82e65f20">Taking e-mobility to the next level 2019/04</title_TI_RU>
    <fro_spid xmlns="dc0c2c3d-e9fc-4a0d-820b-87ab82e65f20">5550;SE</fro_spid>
    <title_ti_fi xmlns="dc0c2c3d-e9fc-4a0d-820b-87ab82e65f20">Taking e-mobility to the next level 2019/04</title_ti_fi>
    <Documenttype_FI xmlns="dc0c2c3d-e9fc-4a0d-820b-87ab82e65f20">Lehdistötiedote</Documenttype_FI>
    <contentservId xmlns="c4543867-fb67-4424-a255-4d54d75e50e3" xsi:nil="true"/>
    <title_TI_RO xmlns="dc0c2c3d-e9fc-4a0d-820b-87ab82e65f20" xsi:nil="true"/>
  </documentManagement>
</p:properties>
</file>

<file path=customXml/itemProps1.xml><?xml version="1.0" encoding="utf-8"?>
<ds:datastoreItem xmlns:ds="http://schemas.openxmlformats.org/officeDocument/2006/customXml" ds:itemID="{16FC270A-96F1-4E06-AF5F-9BA2E9437F9C}"/>
</file>

<file path=customXml/itemProps2.xml><?xml version="1.0" encoding="utf-8"?>
<ds:datastoreItem xmlns:ds="http://schemas.openxmlformats.org/officeDocument/2006/customXml" ds:itemID="{B2B95FFD-024D-4E8C-9BA0-27A3754EC8C3}"/>
</file>

<file path=customXml/itemProps3.xml><?xml version="1.0" encoding="utf-8"?>
<ds:datastoreItem xmlns:ds="http://schemas.openxmlformats.org/officeDocument/2006/customXml" ds:itemID="{DBA7F730-336C-420B-84AE-E73FE566F2B2}"/>
</file>

<file path=customXml/itemProps4.xml><?xml version="1.0" encoding="utf-8"?>
<ds:datastoreItem xmlns:ds="http://schemas.openxmlformats.org/officeDocument/2006/customXml" ds:itemID="{44BF4E66-0698-417B-A39A-4773CA5F7BFC}"/>
</file>

<file path=customXml/itemProps5.xml><?xml version="1.0" encoding="utf-8"?>
<ds:datastoreItem xmlns:ds="http://schemas.openxmlformats.org/officeDocument/2006/customXml" ds:itemID="{BAC5BB95-B0E1-4743-8679-AA2A0EBA15A7}"/>
</file>

<file path=docProps/app.xml><?xml version="1.0" encoding="utf-8"?>
<Properties xmlns="http://schemas.openxmlformats.org/officeDocument/2006/extended-properties" xmlns:vt="http://schemas.openxmlformats.org/officeDocument/2006/docPropsVTypes">
  <Template>HU_solar_energy_press-standard_template.dotm</Template>
  <TotalTime>0</TotalTime>
  <Pages>3</Pages>
  <Words>824</Words>
  <Characters>6646</Characters>
  <Application>Microsoft Office Word</Application>
  <DocSecurity>0</DocSecurity>
  <Lines>55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Fronius International</Company>
  <LinksUpToDate>false</LinksUpToDate>
  <CharactersWithSpaces>7456</CharactersWithSpaces>
  <SharedDoc>false</SharedDoc>
  <HLinks>
    <vt:vector size="30" baseType="variant">
      <vt:variant>
        <vt:i4>1572919</vt:i4>
      </vt:variant>
      <vt:variant>
        <vt:i4>4742</vt:i4>
      </vt:variant>
      <vt:variant>
        <vt:i4>1025</vt:i4>
      </vt:variant>
      <vt:variant>
        <vt:i4>1</vt:i4>
      </vt:variant>
      <vt:variant>
        <vt:lpwstr>Assembly_Fronius_IG_Plus</vt:lpwstr>
      </vt:variant>
      <vt:variant>
        <vt:lpwstr/>
      </vt:variant>
      <vt:variant>
        <vt:i4>5111829</vt:i4>
      </vt:variant>
      <vt:variant>
        <vt:i4>4992</vt:i4>
      </vt:variant>
      <vt:variant>
        <vt:i4>1026</vt:i4>
      </vt:variant>
      <vt:variant>
        <vt:i4>1</vt:i4>
      </vt:variant>
      <vt:variant>
        <vt:lpwstr>PowerStagePCB_Fronius_IG_Plus</vt:lpwstr>
      </vt:variant>
      <vt:variant>
        <vt:lpwstr/>
      </vt:variant>
      <vt:variant>
        <vt:i4>4391139</vt:i4>
      </vt:variant>
      <vt:variant>
        <vt:i4>-1</vt:i4>
      </vt:variant>
      <vt:variant>
        <vt:i4>2050</vt:i4>
      </vt:variant>
      <vt:variant>
        <vt:i4>1</vt:i4>
      </vt:variant>
      <vt:variant>
        <vt:lpwstr>EN_HG_weiß</vt:lpwstr>
      </vt:variant>
      <vt:variant>
        <vt:lpwstr/>
      </vt:variant>
      <vt:variant>
        <vt:i4>4391139</vt:i4>
      </vt:variant>
      <vt:variant>
        <vt:i4>-1</vt:i4>
      </vt:variant>
      <vt:variant>
        <vt:i4>2051</vt:i4>
      </vt:variant>
      <vt:variant>
        <vt:i4>1</vt:i4>
      </vt:variant>
      <vt:variant>
        <vt:lpwstr>EN_HG_weiß</vt:lpwstr>
      </vt:variant>
      <vt:variant>
        <vt:lpwstr/>
      </vt:variant>
      <vt:variant>
        <vt:i4>4391139</vt:i4>
      </vt:variant>
      <vt:variant>
        <vt:i4>-1</vt:i4>
      </vt:variant>
      <vt:variant>
        <vt:i4>2052</vt:i4>
      </vt:variant>
      <vt:variant>
        <vt:i4>1</vt:i4>
      </vt:variant>
      <vt:variant>
        <vt:lpwstr>EN_HG_weiß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SE_PR_Taking_emobility_to_the_next_level_HU</dc:title>
  <dc:creator>Petscher Daniela</dc:creator>
  <cp:lastModifiedBy>Petscher Daniela</cp:lastModifiedBy>
  <cp:revision>3</cp:revision>
  <cp:lastPrinted>2009-04-22T19:24:00Z</cp:lastPrinted>
  <dcterms:created xsi:type="dcterms:W3CDTF">2019-04-19T08:33:00Z</dcterms:created>
  <dcterms:modified xsi:type="dcterms:W3CDTF">2019-04-19T08:47:00Z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83eafb9fd8f4e0d935a1b8f7d26b594">
    <vt:lpwstr/>
  </property>
  <property fmtid="{D5CDD505-2E9C-101B-9397-08002B2CF9AE}" pid="3" name="ContentTypeId">
    <vt:lpwstr>0x010100D81D3A5E066A7C4C894BF34B3C71E9830078818E860836564580539BE5C2186B8E</vt:lpwstr>
  </property>
  <property fmtid="{D5CDD505-2E9C-101B-9397-08002B2CF9AE}" pid="4" name="Service Levels TIM-RS">
    <vt:lpwstr/>
  </property>
  <property fmtid="{D5CDD505-2E9C-101B-9397-08002B2CF9AE}" pid="5" name="Products">
    <vt:lpwstr/>
  </property>
  <property fmtid="{D5CDD505-2E9C-101B-9397-08002B2CF9AE}" pid="6" name="fro_PartnerRoles">
    <vt:lpwstr/>
  </property>
  <property fmtid="{D5CDD505-2E9C-101B-9397-08002B2CF9AE}" pid="7" name="WorkflowChangePath">
    <vt:lpwstr>5408b834-75b1-4a40-9f41-f2c1c53d6e99,6;5408b834-75b1-4a40-9f41-f2c1c53d6e99,6;5408b834-75b1-4a40-9f41-f2c1c53d6e99,6;5408b834-75b1-4a40-9f41-f2c1c53d6e99,6;5408b834-75b1-4a40-9f41-f2c1c53d6e99,6;63259898-9091-4d32-938e-899cc9242966,97;63259898-9091-4d32-938e-899cc9242966,101;cf13a7c2-a376-4223-b9cd-e36f498c9f4b,106;cf13a7c2-a376-4223-b9cd-e36f498c9f4b,109;cf13a7c2-a376-4223-b9cd-e36f498c9f4b,114;cf13a7c2-a376-4223-b9cd-e36f498c9f4b,117;cf13a7c2-a376-4223-b9cd-e36f498c9f4b,121;cf13a7c2-a376-4223-b9cd-e36f498c9f4b,124;cf13a7c2-a376-4223-b9cd-e36f498c9f4b,127;cf13a7c2-a376-4223-b9cd-e36f498c9f4b,130;cf13a7c2-a376-4223-b9cd-e36f498c9f4b,133;cf13a7c2-a376-4223-b9cd-e36f498c9f4b,136;cf13a7c2-a376-4223-b9cd-e36f498c9f4b,140;cf13a7c2-a376-4223-b9cd-e36f498c9f4b,143;cf13a7c2-a376-4223-b9cd-e36f498c9f4b,146;cf13a7c2-a376-4223-b9cd-e36f498c9f4b,149;cf13a7c2-a376-4223-b9cd-e36f498c9f4b,152;cf13a7c2-a376-4223-b9cd-e36f498c9f4b,155;cf13a7c2-a376-4223-b9cd-e36f498c9f4b,158;cf13a7c2-a376-4223-b9cd-e36f498c9f4b,161;cf13a7c2-a376-4223-b9cd-e36f498c9f4b,165;cf13a7c2-a376-4223-b9cd-e36f498c9f4b,168;cf13a7c2-a376-4223-b9cd-e36f498c9f4b,171;cf13a7c2-a376-4223-b9cd-e36f498c9f4b,175;cf13a7c2-a376-4223-b9cd-e36f498c9f4b,178;cf13a7c2-a376-4223-b9cd-e36f498c9f4b,181;cf13a7c2-a376-4223-b9cd-e36f498c9f4b,184;cf13a7c2-a376-4223-b9cd-e36f498c9f4b,187;cf13a7c2-a376-4223-b9cd-e36f498c9f4b,190;cf13a7c2-a376-4223-b9cd-e36f498c9f4b,193;cf13a7c2-a376-4223-b9cd-e36f498c9f4b,196;cf13a7c2-a376-4223-b9cd-e36f498c9f4b,200;cf13a7c2-a376-4223-b9cd-e36f498c9f4b,204;cf13a7c2-a376-4223-b9cd-e36f498c9f4b,208;bee678d6-993f-4405-aa4c-2cea409500e3,211;bee678d6-993f-4405-aa4c-2cea409500e3,211;47788831-90b5-44a8-81fe-dc8bb5eb3ff3,215;47788831-90b5-44a8-81fe-dc8bb5eb3ff3,215;47788831-90b5-44a8-81fe-dc8bb5eb3ff3,218;47788831-90b5-44a8-81fe-dc8bb5eb3ff3,222;47788831-90b5-44a8-81fe-dc8bb5eb3ff3,226;47788831-90b5-44a8-81fe-dc8bb5eb3ff3,229;47788831-90b5-44a8-81fe-dc8bb5eb3ff3,232;47788831-90b5-44a8-81fe-dc8bb5eb3ff3,236;47788831-90b5-44a8-81fe-dc8bb5eb3ff3,240;47788831-90b5-44a8-81fe-dc8bb5eb3ff3,243;47788831-90b5-44a8-81fe-dc8bb5eb3ff3,246;47788831-90b5-44a8-81fe-dc8bb5eb3ff3,249;47788831-90b5-44a8-81fe-dc8bb5eb3ff3,253;47788831-90b5-44a8-81fe-dc8bb5eb3ff3,257;47788831-90b5-44a8-81fe-dc8bb5eb3ff3,260;47788831-90b5-44a8-81fe-dc8bb5eb3ff3,263;47788831-90b5-44a8-81fe-dc8bb5eb3ff3,267;47788831-90b5-44a8-81fe-dc8bb5eb3ff3,270;47788831-90b5-44a8-81fe-dc8bb5eb3ff3,274;6de801c4-f76b-4a01-8b36-5ee9b75ef7e4,309;ec3394dc-fcb6-4d9b-8b49-036f04953a0c,320;ec3394dc-fcb6-4d9b-8b49-036f04953a0c,320;ec3394dc-fcb6-4d9b-8b49-036f04953a0c,324;59bd200a-67d8-4528-a643-345107951671,330;59bd200a-67d8-4528-a643-345107951671,343;59bd200a-67d8-4528-a643-345107951671,346;</vt:lpwstr>
  </property>
  <property fmtid="{D5CDD505-2E9C-101B-9397-08002B2CF9AE}" pid="8" name="Web Display Title SV">
    <vt:lpwstr>Taking e-mobility to the next level 2019/04</vt:lpwstr>
  </property>
  <property fmtid="{D5CDD505-2E9C-101B-9397-08002B2CF9AE}" pid="9" name="_docset_NoMedatataSyncRequired">
    <vt:lpwstr>False</vt:lpwstr>
  </property>
  <property fmtid="{D5CDD505-2E9C-101B-9397-08002B2CF9AE}" pid="10" name="Language">
    <vt:lpwstr>255;##HU|16005b7f-bc42-455a-bcc7-5a5b7ef1f297</vt:lpwstr>
  </property>
  <property fmtid="{D5CDD505-2E9C-101B-9397-08002B2CF9AE}" pid="11" name="DisableEventReceiver">
    <vt:bool>false</vt:bool>
  </property>
  <property fmtid="{D5CDD505-2E9C-101B-9397-08002B2CF9AE}" pid="12" name="_dlc_DocIdItemGuid">
    <vt:lpwstr>e93221d6-aab5-449c-9f31-26fff905c783</vt:lpwstr>
  </property>
  <property fmtid="{D5CDD505-2E9C-101B-9397-08002B2CF9AE}" pid="13" name="Web Display Title FINNISH (FI)">
    <vt:lpwstr>Taking e-mobility to the next level 2019/04</vt:lpwstr>
  </property>
</Properties>
</file>